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39" w:rsidRPr="00A06739" w:rsidRDefault="00AF65FA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F65FA">
        <w:rPr>
          <w:rFonts w:ascii="Times New Roman" w:hAnsi="Times New Roman" w:cs="Times New Roman"/>
          <w:bCs w:val="0"/>
          <w:sz w:val="28"/>
          <w:szCs w:val="28"/>
        </w:rPr>
        <w:t>18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 </w:t>
      </w:r>
      <w:r w:rsidR="00A06739" w:rsidRPr="00A06739">
        <w:rPr>
          <w:rFonts w:ascii="Times New Roman" w:hAnsi="Times New Roman" w:cs="Times New Roman"/>
          <w:sz w:val="28"/>
          <w:szCs w:val="28"/>
        </w:rPr>
        <w:t xml:space="preserve">«Управление в сфере </w:t>
      </w:r>
      <w:proofErr w:type="gramStart"/>
      <w:r w:rsidR="00A06739" w:rsidRPr="00A06739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A06739" w:rsidRPr="00A06739">
        <w:rPr>
          <w:rFonts w:ascii="Times New Roman" w:hAnsi="Times New Roman" w:cs="Times New Roman"/>
          <w:sz w:val="28"/>
          <w:szCs w:val="28"/>
        </w:rPr>
        <w:t xml:space="preserve"> финансов в Нижневартовском районе на 2015–2020 годы»</w:t>
      </w:r>
    </w:p>
    <w:p w:rsidR="00A06739" w:rsidRPr="00614DF8" w:rsidRDefault="00A06739" w:rsidP="0004234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1F7" w:rsidRPr="00BA53BD" w:rsidRDefault="00F761FB" w:rsidP="00BA53BD">
      <w:pPr>
        <w:pStyle w:val="ConsPlusTitle"/>
        <w:widowControl/>
        <w:spacing w:line="276" w:lineRule="auto"/>
        <w:ind w:right="-1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53BD">
        <w:rPr>
          <w:rFonts w:ascii="Times New Roman" w:eastAsia="Calibri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>
        <w:rPr>
          <w:rFonts w:ascii="Times New Roman" w:eastAsia="Calibri" w:hAnsi="Times New Roman" w:cs="Times New Roman"/>
          <w:b w:val="0"/>
          <w:sz w:val="28"/>
          <w:szCs w:val="28"/>
        </w:rPr>
        <w:t>м</w:t>
      </w:r>
      <w:r w:rsidR="00BA53BD" w:rsidRPr="00BA53BD">
        <w:rPr>
          <w:rFonts w:ascii="Times New Roman" w:hAnsi="Times New Roman" w:cs="Times New Roman"/>
          <w:b w:val="0"/>
          <w:bCs w:val="0"/>
          <w:sz w:val="28"/>
          <w:szCs w:val="28"/>
        </w:rPr>
        <w:t>униципальн</w:t>
      </w:r>
      <w:r w:rsidR="00BA53BD">
        <w:rPr>
          <w:rFonts w:ascii="Times New Roman" w:hAnsi="Times New Roman" w:cs="Times New Roman"/>
          <w:b w:val="0"/>
          <w:bCs w:val="0"/>
          <w:sz w:val="28"/>
          <w:szCs w:val="28"/>
        </w:rPr>
        <w:t>ой</w:t>
      </w:r>
      <w:r w:rsidR="00BA53BD" w:rsidRPr="00BA53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A53BD">
        <w:rPr>
          <w:rFonts w:ascii="Times New Roman" w:hAnsi="Times New Roman" w:cs="Times New Roman"/>
          <w:b w:val="0"/>
          <w:sz w:val="28"/>
          <w:szCs w:val="28"/>
        </w:rPr>
        <w:t>программе</w:t>
      </w:r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«Управление в сфере муниципальных финансов </w:t>
      </w:r>
      <w:proofErr w:type="gramStart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3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>Нижневартовском</w:t>
      </w:r>
      <w:proofErr w:type="gramEnd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районе на 2015–2020 годы» </w:t>
      </w:r>
      <w:r w:rsidRPr="00F761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6016" w:rsidRPr="00BA53BD">
        <w:rPr>
          <w:rFonts w:ascii="Times New Roman" w:hAnsi="Times New Roman" w:cs="Times New Roman"/>
          <w:b w:val="0"/>
          <w:sz w:val="28"/>
          <w:szCs w:val="28"/>
        </w:rPr>
        <w:t xml:space="preserve">на  </w:t>
      </w:r>
      <w:r w:rsidRPr="00BA53BD">
        <w:rPr>
          <w:rFonts w:ascii="Calibri" w:eastAsia="Calibri" w:hAnsi="Calibri" w:cs="Times New Roman"/>
          <w:b w:val="0"/>
          <w:sz w:val="28"/>
          <w:szCs w:val="28"/>
        </w:rPr>
        <w:t xml:space="preserve">31.12.2015 </w:t>
      </w:r>
      <w:r w:rsidR="00786016" w:rsidRPr="00BA53BD">
        <w:rPr>
          <w:rFonts w:ascii="Times New Roman" w:hAnsi="Times New Roman" w:cs="Times New Roman"/>
          <w:b w:val="0"/>
          <w:sz w:val="28"/>
          <w:szCs w:val="28"/>
        </w:rPr>
        <w:t>года составил</w:t>
      </w:r>
      <w:r w:rsidRPr="00BA53BD">
        <w:rPr>
          <w:rFonts w:ascii="Times New Roman" w:hAnsi="Times New Roman" w:cs="Times New Roman"/>
          <w:b w:val="0"/>
          <w:sz w:val="28"/>
          <w:szCs w:val="28"/>
        </w:rPr>
        <w:t>а</w:t>
      </w:r>
      <w:r w:rsidR="00A06739" w:rsidRPr="00BA53BD">
        <w:rPr>
          <w:rFonts w:ascii="Times New Roman" w:hAnsi="Times New Roman" w:cs="Times New Roman"/>
          <w:b w:val="0"/>
          <w:sz w:val="28"/>
          <w:szCs w:val="28"/>
        </w:rPr>
        <w:t xml:space="preserve"> в сумме </w:t>
      </w:r>
      <w:r w:rsidR="009D3F96" w:rsidRPr="00BA53BD">
        <w:rPr>
          <w:rFonts w:ascii="Times New Roman" w:hAnsi="Times New Roman" w:cs="Times New Roman"/>
          <w:b w:val="0"/>
          <w:sz w:val="28"/>
          <w:szCs w:val="28"/>
        </w:rPr>
        <w:t>923</w:t>
      </w:r>
      <w:r w:rsidR="002B11F7" w:rsidRPr="00BA53BD">
        <w:rPr>
          <w:rFonts w:ascii="Times New Roman" w:hAnsi="Times New Roman" w:cs="Times New Roman"/>
          <w:b w:val="0"/>
          <w:sz w:val="28"/>
          <w:szCs w:val="28"/>
        </w:rPr>
        <w:t> </w:t>
      </w:r>
      <w:r w:rsidR="009D3F96" w:rsidRPr="00BA53BD">
        <w:rPr>
          <w:rFonts w:ascii="Times New Roman" w:hAnsi="Times New Roman" w:cs="Times New Roman"/>
          <w:b w:val="0"/>
          <w:sz w:val="28"/>
          <w:szCs w:val="28"/>
        </w:rPr>
        <w:t>270</w:t>
      </w:r>
      <w:r w:rsidR="002B11F7" w:rsidRPr="00BA53BD">
        <w:rPr>
          <w:rFonts w:ascii="Times New Roman" w:hAnsi="Times New Roman" w:cs="Times New Roman"/>
          <w:b w:val="0"/>
          <w:sz w:val="28"/>
          <w:szCs w:val="28"/>
        </w:rPr>
        <w:t>,</w:t>
      </w:r>
      <w:r w:rsidR="009D3F96" w:rsidRPr="00BA53BD">
        <w:rPr>
          <w:rFonts w:ascii="Times New Roman" w:hAnsi="Times New Roman" w:cs="Times New Roman"/>
          <w:b w:val="0"/>
          <w:sz w:val="28"/>
          <w:szCs w:val="28"/>
        </w:rPr>
        <w:t>4</w:t>
      </w:r>
      <w:r w:rsidR="00A06739" w:rsidRPr="00BA53BD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 w:rsidR="002B11F7" w:rsidRPr="00BA53BD">
        <w:rPr>
          <w:rFonts w:ascii="Times New Roman" w:hAnsi="Times New Roman" w:cs="Times New Roman"/>
          <w:b w:val="0"/>
          <w:sz w:val="28"/>
          <w:szCs w:val="28"/>
        </w:rPr>
        <w:t xml:space="preserve">, в том числе за счет средств: 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бюджета-4 533,3 тыс. рублей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бюджета – 130 730,7 тыс. рублей</w:t>
      </w:r>
    </w:p>
    <w:p w:rsidR="00A06739" w:rsidRPr="00614DF8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9D3F96" w:rsidRPr="009D3F96">
        <w:rPr>
          <w:rFonts w:ascii="Times New Roman" w:hAnsi="Times New Roman" w:cs="Times New Roman"/>
          <w:sz w:val="28"/>
          <w:szCs w:val="28"/>
        </w:rPr>
        <w:t>788</w:t>
      </w:r>
      <w:r w:rsidR="009D3F96">
        <w:rPr>
          <w:rFonts w:ascii="Times New Roman" w:hAnsi="Times New Roman" w:cs="Times New Roman"/>
          <w:sz w:val="28"/>
          <w:szCs w:val="28"/>
        </w:rPr>
        <w:t> 0</w:t>
      </w:r>
      <w:r w:rsidR="009D3F96" w:rsidRPr="009D3F96">
        <w:rPr>
          <w:rFonts w:ascii="Times New Roman" w:hAnsi="Times New Roman" w:cs="Times New Roman"/>
          <w:sz w:val="28"/>
          <w:szCs w:val="28"/>
        </w:rPr>
        <w:t>06</w:t>
      </w:r>
      <w:r w:rsidR="009D3F96">
        <w:rPr>
          <w:rFonts w:ascii="Times New Roman" w:hAnsi="Times New Roman" w:cs="Times New Roman"/>
          <w:sz w:val="28"/>
          <w:szCs w:val="28"/>
        </w:rPr>
        <w:t>,</w:t>
      </w:r>
      <w:r w:rsidR="009D3F96" w:rsidRPr="009D3F96">
        <w:rPr>
          <w:rFonts w:ascii="Times New Roman" w:hAnsi="Times New Roman" w:cs="Times New Roman"/>
          <w:sz w:val="28"/>
          <w:szCs w:val="28"/>
        </w:rPr>
        <w:t>5</w:t>
      </w:r>
      <w:r w:rsidR="009D3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11F7" w:rsidRDefault="00A06739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DF8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за </w:t>
      </w:r>
      <w:r w:rsidR="002B11F7">
        <w:rPr>
          <w:rFonts w:ascii="Times New Roman" w:hAnsi="Times New Roman" w:cs="Times New Roman"/>
          <w:sz w:val="28"/>
          <w:szCs w:val="28"/>
        </w:rPr>
        <w:t xml:space="preserve">2015 года составило </w:t>
      </w:r>
      <w:r w:rsidR="009D3F96" w:rsidRPr="009D3F96">
        <w:rPr>
          <w:rFonts w:ascii="Times New Roman" w:hAnsi="Times New Roman" w:cs="Times New Roman"/>
          <w:sz w:val="28"/>
          <w:szCs w:val="28"/>
        </w:rPr>
        <w:t>733</w:t>
      </w:r>
      <w:r w:rsidR="002B11F7">
        <w:rPr>
          <w:rFonts w:ascii="Times New Roman" w:hAnsi="Times New Roman" w:cs="Times New Roman"/>
          <w:sz w:val="28"/>
          <w:szCs w:val="28"/>
        </w:rPr>
        <w:t> </w:t>
      </w:r>
      <w:r w:rsidR="009D3F96" w:rsidRPr="009D3F96">
        <w:rPr>
          <w:rFonts w:ascii="Times New Roman" w:hAnsi="Times New Roman" w:cs="Times New Roman"/>
          <w:sz w:val="28"/>
          <w:szCs w:val="28"/>
        </w:rPr>
        <w:t>720</w:t>
      </w:r>
      <w:r w:rsidR="002B11F7">
        <w:rPr>
          <w:rFonts w:ascii="Times New Roman" w:hAnsi="Times New Roman" w:cs="Times New Roman"/>
          <w:sz w:val="28"/>
          <w:szCs w:val="28"/>
        </w:rPr>
        <w:t xml:space="preserve">,0 </w:t>
      </w:r>
      <w:r w:rsidRPr="00614DF8">
        <w:rPr>
          <w:rFonts w:ascii="Times New Roman" w:hAnsi="Times New Roman" w:cs="Times New Roman"/>
          <w:sz w:val="28"/>
          <w:szCs w:val="28"/>
        </w:rPr>
        <w:t>тыс. рублей</w:t>
      </w:r>
      <w:r w:rsidR="00786016">
        <w:rPr>
          <w:rFonts w:ascii="Times New Roman" w:hAnsi="Times New Roman" w:cs="Times New Roman"/>
          <w:sz w:val="28"/>
          <w:szCs w:val="28"/>
        </w:rPr>
        <w:t>,</w:t>
      </w:r>
      <w:r w:rsidR="002B11F7" w:rsidRPr="002B11F7">
        <w:rPr>
          <w:rFonts w:ascii="Times New Roman" w:hAnsi="Times New Roman" w:cs="Times New Roman"/>
          <w:sz w:val="28"/>
          <w:szCs w:val="28"/>
        </w:rPr>
        <w:t xml:space="preserve"> </w:t>
      </w:r>
      <w:r w:rsidR="002B11F7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бюджета-4 533,3 тыс. рублей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бюджета – 130 696,6 тыс. рублей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9D3F96" w:rsidRPr="00473EDE">
        <w:rPr>
          <w:rFonts w:ascii="Times New Roman" w:hAnsi="Times New Roman" w:cs="Times New Roman"/>
          <w:sz w:val="28"/>
          <w:szCs w:val="28"/>
        </w:rPr>
        <w:t>598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3F96" w:rsidRPr="00473EDE">
        <w:rPr>
          <w:rFonts w:ascii="Times New Roman" w:hAnsi="Times New Roman" w:cs="Times New Roman"/>
          <w:sz w:val="28"/>
          <w:szCs w:val="28"/>
        </w:rPr>
        <w:t>490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3F96" w:rsidRPr="00473ED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614D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EA2" w:rsidRPr="00614DF8" w:rsidRDefault="006B2EA2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расходов муниципальной программы в разрезе источников финансирования представлено в диаграмме 1.</w:t>
      </w:r>
    </w:p>
    <w:p w:rsidR="00A06739" w:rsidRPr="005E775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составляет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 </w:t>
      </w:r>
      <w:r w:rsidR="009D3F96" w:rsidRPr="009D3F96">
        <w:rPr>
          <w:rFonts w:ascii="Times New Roman" w:hAnsi="Times New Roman" w:cs="Times New Roman"/>
          <w:sz w:val="28"/>
          <w:szCs w:val="28"/>
        </w:rPr>
        <w:t>79</w:t>
      </w:r>
      <w:r w:rsidR="009D3F96">
        <w:rPr>
          <w:rFonts w:ascii="Times New Roman" w:hAnsi="Times New Roman" w:cs="Times New Roman"/>
          <w:sz w:val="28"/>
          <w:szCs w:val="28"/>
        </w:rPr>
        <w:t>,</w:t>
      </w:r>
      <w:r w:rsidR="009D3F96" w:rsidRPr="009D3F96">
        <w:rPr>
          <w:rFonts w:ascii="Times New Roman" w:hAnsi="Times New Roman" w:cs="Times New Roman"/>
          <w:sz w:val="28"/>
          <w:szCs w:val="28"/>
        </w:rPr>
        <w:t>5</w:t>
      </w:r>
      <w:r w:rsidR="009D3F96">
        <w:rPr>
          <w:rFonts w:ascii="Times New Roman" w:hAnsi="Times New Roman" w:cs="Times New Roman"/>
          <w:sz w:val="28"/>
          <w:szCs w:val="28"/>
        </w:rPr>
        <w:t xml:space="preserve"> 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% к годовым бюджетным </w:t>
      </w:r>
      <w:r w:rsidR="00A06739">
        <w:rPr>
          <w:rFonts w:ascii="Times New Roman" w:hAnsi="Times New Roman" w:cs="Times New Roman"/>
          <w:sz w:val="28"/>
          <w:szCs w:val="28"/>
        </w:rPr>
        <w:t>назначениям</w:t>
      </w:r>
      <w:r w:rsidR="006B2EA2">
        <w:rPr>
          <w:rFonts w:ascii="Times New Roman" w:hAnsi="Times New Roman" w:cs="Times New Roman"/>
          <w:sz w:val="28"/>
          <w:szCs w:val="28"/>
        </w:rPr>
        <w:t>.</w:t>
      </w:r>
    </w:p>
    <w:p w:rsidR="00A06739" w:rsidRDefault="006B2EA2" w:rsidP="006B2EA2">
      <w:pPr>
        <w:pStyle w:val="a3"/>
        <w:tabs>
          <w:tab w:val="left" w:pos="708"/>
        </w:tabs>
        <w:spacing w:line="276" w:lineRule="auto"/>
        <w:ind w:left="-180" w:firstLine="709"/>
        <w:jc w:val="right"/>
        <w:rPr>
          <w:szCs w:val="28"/>
        </w:rPr>
      </w:pPr>
      <w:r>
        <w:rPr>
          <w:szCs w:val="28"/>
        </w:rPr>
        <w:t>Диаграмма 1</w:t>
      </w:r>
    </w:p>
    <w:p w:rsidR="006B2EA2" w:rsidRDefault="006B2EA2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6B2EA2">
        <w:rPr>
          <w:noProof/>
          <w:szCs w:val="28"/>
        </w:rPr>
        <w:drawing>
          <wp:inline distT="0" distB="0" distL="0" distR="0">
            <wp:extent cx="5560484" cy="2743200"/>
            <wp:effectExtent l="19050" t="0" r="21166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C5CA2" w:rsidRDefault="009C5C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br w:type="page"/>
      </w:r>
    </w:p>
    <w:p w:rsidR="00A9407E" w:rsidRPr="009522B0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9522B0">
        <w:rPr>
          <w:b/>
          <w:szCs w:val="28"/>
        </w:rPr>
        <w:lastRenderedPageBreak/>
        <w:t>Подпрограмма I. Создание условий для эффективного управления муниципальными финансами, повышения устойчивости бюджетов поселений Нижневартовского района</w:t>
      </w:r>
    </w:p>
    <w:p w:rsidR="00A9407E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</w:p>
    <w:p w:rsidR="00C46B50" w:rsidRPr="00B75E90" w:rsidRDefault="00C46B50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E90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B75E90">
        <w:rPr>
          <w:szCs w:val="28"/>
        </w:rPr>
        <w:t>«Выравнивание бюджетной обеспеченности поселений из районного фонда финансовой поддержки поселений»;</w:t>
      </w:r>
    </w:p>
    <w:p w:rsidR="00C46B50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bCs/>
          <w:szCs w:val="28"/>
        </w:rPr>
      </w:pPr>
      <w:r w:rsidRPr="00B75E90">
        <w:rPr>
          <w:szCs w:val="28"/>
        </w:rPr>
        <w:t>«</w:t>
      </w:r>
      <w:r w:rsidRPr="00B75E90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уровня»;</w:t>
      </w:r>
    </w:p>
    <w:p w:rsidR="00C46B50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bCs/>
          <w:szCs w:val="28"/>
        </w:rPr>
      </w:pPr>
      <w:r w:rsidRPr="00B75E90">
        <w:rPr>
          <w:bCs/>
          <w:szCs w:val="28"/>
        </w:rPr>
        <w:t>«Повышение эффективности управления муниципальными финансами».</w:t>
      </w:r>
    </w:p>
    <w:p w:rsidR="002D08C2" w:rsidRPr="002D08C2" w:rsidRDefault="002D08C2" w:rsidP="002D08C2">
      <w:pPr>
        <w:pStyle w:val="a3"/>
        <w:tabs>
          <w:tab w:val="left" w:pos="708"/>
        </w:tabs>
        <w:spacing w:line="276" w:lineRule="auto"/>
        <w:ind w:left="568" w:firstLine="0"/>
        <w:jc w:val="both"/>
        <w:rPr>
          <w:szCs w:val="28"/>
        </w:rPr>
      </w:pPr>
    </w:p>
    <w:p w:rsidR="00503CB1" w:rsidRPr="00B75E90" w:rsidRDefault="00503CB1" w:rsidP="00042349">
      <w:pPr>
        <w:pStyle w:val="a3"/>
        <w:numPr>
          <w:ilvl w:val="0"/>
          <w:numId w:val="1"/>
        </w:numPr>
        <w:tabs>
          <w:tab w:val="left" w:pos="708"/>
        </w:tabs>
        <w:spacing w:line="276" w:lineRule="auto"/>
        <w:jc w:val="both"/>
        <w:rPr>
          <w:szCs w:val="28"/>
        </w:rPr>
      </w:pPr>
      <w:r w:rsidRPr="00B75E90">
        <w:rPr>
          <w:szCs w:val="28"/>
        </w:rPr>
        <w:t xml:space="preserve">На выравнивание бюджетной обеспеченности поселений района </w:t>
      </w:r>
      <w:proofErr w:type="gramStart"/>
      <w:r w:rsidRPr="00B75E90">
        <w:rPr>
          <w:szCs w:val="28"/>
        </w:rPr>
        <w:t>из</w:t>
      </w:r>
      <w:proofErr w:type="gramEnd"/>
      <w:r w:rsidRPr="00B75E90">
        <w:rPr>
          <w:szCs w:val="28"/>
        </w:rPr>
        <w:t xml:space="preserve"> </w:t>
      </w:r>
    </w:p>
    <w:p w:rsidR="005E7750" w:rsidRPr="00B75E90" w:rsidRDefault="00503CB1" w:rsidP="00042349">
      <w:pPr>
        <w:pStyle w:val="a3"/>
        <w:tabs>
          <w:tab w:val="left" w:pos="708"/>
        </w:tabs>
        <w:spacing w:line="276" w:lineRule="auto"/>
        <w:ind w:firstLine="0"/>
        <w:jc w:val="both"/>
        <w:rPr>
          <w:szCs w:val="28"/>
        </w:rPr>
      </w:pPr>
      <w:r w:rsidRPr="00B75E90">
        <w:rPr>
          <w:szCs w:val="28"/>
        </w:rPr>
        <w:t>районного фонда финансовой поддержки поселений в 2015 году были направлены средства  в сумме 127 269,0 тысяч рублей.</w:t>
      </w:r>
    </w:p>
    <w:p w:rsidR="00503CB1" w:rsidRPr="00B75E90" w:rsidRDefault="00503CB1" w:rsidP="00042349">
      <w:pPr>
        <w:pStyle w:val="a3"/>
        <w:tabs>
          <w:tab w:val="left" w:pos="708"/>
        </w:tabs>
        <w:spacing w:line="276" w:lineRule="auto"/>
        <w:ind w:firstLine="0"/>
        <w:jc w:val="both"/>
        <w:rPr>
          <w:szCs w:val="28"/>
        </w:rPr>
      </w:pPr>
    </w:p>
    <w:p w:rsidR="00B75E90" w:rsidRPr="00B75E90" w:rsidRDefault="00B75E90" w:rsidP="00042349">
      <w:pPr>
        <w:pStyle w:val="a5"/>
        <w:numPr>
          <w:ilvl w:val="0"/>
          <w:numId w:val="1"/>
        </w:numPr>
        <w:tabs>
          <w:tab w:val="left" w:pos="709"/>
        </w:tabs>
        <w:spacing w:line="276" w:lineRule="auto"/>
        <w:ind w:left="924" w:hanging="357"/>
        <w:rPr>
          <w:sz w:val="28"/>
          <w:szCs w:val="28"/>
        </w:rPr>
      </w:pPr>
      <w:r w:rsidRPr="00B75E90">
        <w:rPr>
          <w:color w:val="000000"/>
          <w:sz w:val="28"/>
          <w:szCs w:val="28"/>
        </w:rPr>
        <w:t xml:space="preserve">В соответствии с решением Думы района от 29.10.2008 № 82 «О </w:t>
      </w:r>
    </w:p>
    <w:p w:rsidR="00503CB1" w:rsidRDefault="00B75E90" w:rsidP="00042349">
      <w:pPr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5E90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gramEnd"/>
      <w:r w:rsidRPr="00B75E90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межбюджетных трансфертов их бюджета Нижневартовского района»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 xml:space="preserve"> перечислены дотации на поддержку мер по обеспечению сбалансированности бюджетов на исполнение вопросов местного значения поселений в сумме </w:t>
      </w:r>
      <w:r w:rsidR="005C463F" w:rsidRPr="005C463F">
        <w:rPr>
          <w:rFonts w:ascii="Times New Roman" w:hAnsi="Times New Roman" w:cs="Times New Roman"/>
          <w:color w:val="000000"/>
          <w:sz w:val="28"/>
          <w:szCs w:val="28"/>
          <w:u w:val="single"/>
        </w:rPr>
        <w:t>558</w:t>
      </w:r>
      <w:r w:rsidR="00E94193" w:rsidRPr="005C463F">
        <w:rPr>
          <w:rFonts w:ascii="Times New Roman" w:hAnsi="Times New Roman" w:cs="Times New Roman"/>
          <w:color w:val="000000"/>
          <w:sz w:val="28"/>
          <w:szCs w:val="28"/>
          <w:u w:val="single"/>
        </w:rPr>
        <w:t> </w:t>
      </w:r>
      <w:r w:rsidR="005C463F" w:rsidRPr="005C463F">
        <w:rPr>
          <w:rFonts w:ascii="Times New Roman" w:hAnsi="Times New Roman" w:cs="Times New Roman"/>
          <w:color w:val="000000"/>
          <w:sz w:val="28"/>
          <w:szCs w:val="28"/>
          <w:u w:val="single"/>
        </w:rPr>
        <w:t>761</w:t>
      </w:r>
      <w:r w:rsidR="00E94193" w:rsidRPr="005C463F">
        <w:rPr>
          <w:rFonts w:ascii="Times New Roman" w:hAnsi="Times New Roman" w:cs="Times New Roman"/>
          <w:color w:val="000000"/>
          <w:sz w:val="28"/>
          <w:szCs w:val="28"/>
          <w:u w:val="single"/>
        </w:rPr>
        <w:t>,2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5C4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="00936F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Из дорожного фонда района за 201</w:t>
      </w:r>
      <w:r>
        <w:rPr>
          <w:rFonts w:ascii="Times New Roman" w:hAnsi="Times New Roman" w:cs="Times New Roman"/>
          <w:sz w:val="28"/>
          <w:szCs w:val="28"/>
        </w:rPr>
        <w:t>5 год</w:t>
      </w:r>
      <w:r w:rsidRPr="00E079E3">
        <w:rPr>
          <w:rFonts w:ascii="Times New Roman" w:hAnsi="Times New Roman" w:cs="Times New Roman"/>
          <w:sz w:val="28"/>
          <w:szCs w:val="28"/>
        </w:rPr>
        <w:t xml:space="preserve"> перечислены иные межбюджетные трансферты в </w:t>
      </w:r>
      <w:r w:rsidRPr="00CA1E4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A1E48" w:rsidRPr="00CA1E48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5C463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C7F1A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5C463F">
        <w:rPr>
          <w:rFonts w:ascii="Times New Roman" w:hAnsi="Times New Roman" w:cs="Times New Roman"/>
          <w:sz w:val="28"/>
          <w:szCs w:val="28"/>
          <w:u w:val="single"/>
        </w:rPr>
        <w:t>682</w:t>
      </w:r>
      <w:r w:rsidR="00CC7F1A">
        <w:rPr>
          <w:rFonts w:ascii="Times New Roman" w:hAnsi="Times New Roman" w:cs="Times New Roman"/>
          <w:sz w:val="28"/>
          <w:szCs w:val="28"/>
          <w:u w:val="single"/>
        </w:rPr>
        <w:t>,0</w:t>
      </w:r>
      <w:r w:rsidR="00875A2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A1E48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Pr="00CA1E48">
        <w:rPr>
          <w:rFonts w:ascii="Times New Roman" w:hAnsi="Times New Roman" w:cs="Times New Roman"/>
          <w:sz w:val="28"/>
          <w:szCs w:val="28"/>
        </w:rPr>
        <w:t>, из них</w:t>
      </w:r>
      <w:r w:rsidRPr="00E079E3">
        <w:rPr>
          <w:rFonts w:ascii="Times New Roman" w:hAnsi="Times New Roman" w:cs="Times New Roman"/>
          <w:sz w:val="28"/>
          <w:szCs w:val="28"/>
        </w:rPr>
        <w:t>: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- за счет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079E3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E079E3">
        <w:rPr>
          <w:rFonts w:ascii="Times New Roman" w:hAnsi="Times New Roman" w:cs="Times New Roman"/>
          <w:sz w:val="28"/>
          <w:szCs w:val="28"/>
        </w:rPr>
        <w:t xml:space="preserve">) двигателей, производимые на территории Российской Федерации передано в поселения – </w:t>
      </w:r>
      <w:r>
        <w:rPr>
          <w:rFonts w:ascii="Times New Roman" w:hAnsi="Times New Roman" w:cs="Times New Roman"/>
          <w:sz w:val="28"/>
          <w:szCs w:val="28"/>
        </w:rPr>
        <w:t>18 939,5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79E3">
        <w:rPr>
          <w:rFonts w:ascii="Times New Roman" w:hAnsi="Times New Roman" w:cs="Times New Roman"/>
          <w:sz w:val="28"/>
          <w:szCs w:val="28"/>
        </w:rPr>
        <w:t xml:space="preserve">- передаваемые из бюджета района бюджетам городских и сельских поселений,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 и Ваховск 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– </w:t>
      </w:r>
      <w:r w:rsidR="00CC7F1A">
        <w:rPr>
          <w:rFonts w:ascii="Times New Roman" w:hAnsi="Times New Roman" w:cs="Times New Roman"/>
          <w:sz w:val="28"/>
          <w:szCs w:val="28"/>
        </w:rPr>
        <w:t>8 691,6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- передаваемые из бюджетов городского поселения Излучинск и сельских поселений Аган, Покур, Вата бюджету района на дорожную деятельность в отношении автомобильных дорог местного значения в границах населенных пунктов поселений, а также осуществление иных полномочий в области использования автомобильных дороги осуществления дорожной деятельности  – 1</w:t>
      </w:r>
      <w:r>
        <w:rPr>
          <w:rFonts w:ascii="Times New Roman" w:hAnsi="Times New Roman" w:cs="Times New Roman"/>
          <w:sz w:val="28"/>
          <w:szCs w:val="28"/>
        </w:rPr>
        <w:t> 152,0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- по решению Думы района г</w:t>
      </w:r>
      <w:r>
        <w:rPr>
          <w:rFonts w:ascii="Times New Roman" w:hAnsi="Times New Roman" w:cs="Times New Roman"/>
          <w:sz w:val="28"/>
          <w:szCs w:val="28"/>
        </w:rPr>
        <w:t xml:space="preserve">ородскому поселению Новоаганск </w:t>
      </w:r>
      <w:r w:rsidRPr="00E079E3">
        <w:rPr>
          <w:rFonts w:ascii="Times New Roman" w:hAnsi="Times New Roman" w:cs="Times New Roman"/>
          <w:sz w:val="28"/>
          <w:szCs w:val="28"/>
        </w:rPr>
        <w:t xml:space="preserve">  дополнительно выделены средства на </w:t>
      </w:r>
      <w:r w:rsidR="00D545CC">
        <w:rPr>
          <w:rFonts w:ascii="Times New Roman" w:hAnsi="Times New Roman" w:cs="Times New Roman"/>
          <w:sz w:val="28"/>
          <w:szCs w:val="28"/>
        </w:rPr>
        <w:t xml:space="preserve">монтаж системы сигнального освещения пешеходных переходов </w:t>
      </w:r>
      <w:r w:rsidRPr="00E079E3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875A22">
        <w:rPr>
          <w:rFonts w:ascii="Times New Roman" w:hAnsi="Times New Roman" w:cs="Times New Roman"/>
          <w:sz w:val="28"/>
          <w:szCs w:val="28"/>
        </w:rPr>
        <w:t xml:space="preserve"> -</w:t>
      </w:r>
      <w:r w:rsidRPr="00E079E3">
        <w:rPr>
          <w:rFonts w:ascii="Times New Roman" w:hAnsi="Times New Roman" w:cs="Times New Roman"/>
          <w:sz w:val="28"/>
          <w:szCs w:val="28"/>
        </w:rPr>
        <w:t xml:space="preserve"> </w:t>
      </w:r>
      <w:r w:rsidR="00D545CC">
        <w:rPr>
          <w:rFonts w:ascii="Times New Roman" w:hAnsi="Times New Roman" w:cs="Times New Roman"/>
          <w:sz w:val="28"/>
          <w:szCs w:val="28"/>
        </w:rPr>
        <w:t xml:space="preserve">2 393,8 тыс. рублей, на софинансирование </w:t>
      </w:r>
      <w:r w:rsidR="00D545CC" w:rsidRPr="00E079E3">
        <w:rPr>
          <w:rFonts w:ascii="Times New Roman" w:hAnsi="Times New Roman" w:cs="Times New Roman"/>
          <w:sz w:val="28"/>
          <w:szCs w:val="28"/>
        </w:rPr>
        <w:t xml:space="preserve">государственной программы «Развитие транспортной системы </w:t>
      </w:r>
      <w:proofErr w:type="spellStart"/>
      <w:r w:rsidR="00D545CC" w:rsidRPr="00E079E3"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="00D545CC" w:rsidRPr="00E079E3">
        <w:rPr>
          <w:rFonts w:ascii="Times New Roman" w:hAnsi="Times New Roman" w:cs="Times New Roman"/>
          <w:sz w:val="28"/>
          <w:szCs w:val="28"/>
        </w:rPr>
        <w:t xml:space="preserve"> на 2014-2020 годы»</w:t>
      </w:r>
      <w:r w:rsidR="00D545CC">
        <w:rPr>
          <w:rFonts w:ascii="Times New Roman" w:hAnsi="Times New Roman" w:cs="Times New Roman"/>
          <w:sz w:val="28"/>
          <w:szCs w:val="28"/>
        </w:rPr>
        <w:t xml:space="preserve"> - 75,2 тыс</w:t>
      </w:r>
      <w:proofErr w:type="gramStart"/>
      <w:r w:rsidR="00D545C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545CC">
        <w:rPr>
          <w:rFonts w:ascii="Times New Roman" w:hAnsi="Times New Roman" w:cs="Times New Roman"/>
          <w:sz w:val="28"/>
          <w:szCs w:val="28"/>
        </w:rPr>
        <w:t>ублей.</w:t>
      </w:r>
    </w:p>
    <w:p w:rsidR="00234CDD" w:rsidRPr="00E079E3" w:rsidRDefault="00234CDD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 на реализацию мероприятий государственной программы «Развитие транспортной системы </w:t>
      </w:r>
      <w:proofErr w:type="spellStart"/>
      <w:r w:rsidRPr="00E079E3"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Pr="00E079E3">
        <w:rPr>
          <w:rFonts w:ascii="Times New Roman" w:hAnsi="Times New Roman" w:cs="Times New Roman"/>
          <w:sz w:val="28"/>
          <w:szCs w:val="28"/>
        </w:rPr>
        <w:t xml:space="preserve"> на 2014-2020 годы» городскому поселению </w:t>
      </w:r>
      <w:r w:rsidR="00234CDD">
        <w:rPr>
          <w:rFonts w:ascii="Times New Roman" w:hAnsi="Times New Roman" w:cs="Times New Roman"/>
          <w:sz w:val="28"/>
          <w:szCs w:val="28"/>
        </w:rPr>
        <w:t xml:space="preserve">Новоаганск </w:t>
      </w:r>
      <w:r w:rsidRPr="00E079E3">
        <w:rPr>
          <w:rFonts w:ascii="Times New Roman" w:hAnsi="Times New Roman" w:cs="Times New Roman"/>
          <w:sz w:val="28"/>
          <w:szCs w:val="28"/>
        </w:rPr>
        <w:t xml:space="preserve"> - </w:t>
      </w:r>
      <w:r w:rsidR="00234CDD">
        <w:rPr>
          <w:rFonts w:ascii="Times New Roman" w:hAnsi="Times New Roman" w:cs="Times New Roman"/>
          <w:sz w:val="28"/>
          <w:szCs w:val="28"/>
        </w:rPr>
        <w:t>1 429,9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36D70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Из вышестоящих бюджетов за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079E3">
        <w:rPr>
          <w:rFonts w:ascii="Times New Roman" w:hAnsi="Times New Roman" w:cs="Times New Roman"/>
          <w:sz w:val="28"/>
          <w:szCs w:val="28"/>
        </w:rPr>
        <w:t xml:space="preserve"> год  в бюджеты поселений  перечислены межбюджетные трансферты  в сумме </w:t>
      </w:r>
      <w:r w:rsidRPr="00EE212F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EE212F" w:rsidRPr="00EE212F">
        <w:rPr>
          <w:rFonts w:ascii="Times New Roman" w:hAnsi="Times New Roman" w:cs="Times New Roman"/>
          <w:sz w:val="28"/>
          <w:szCs w:val="28"/>
          <w:u w:val="single"/>
        </w:rPr>
        <w:t> 331,0</w:t>
      </w:r>
      <w:r w:rsidR="00EE212F" w:rsidRPr="00EE212F">
        <w:rPr>
          <w:rFonts w:ascii="Times New Roman" w:hAnsi="Times New Roman" w:cs="Times New Roman"/>
          <w:sz w:val="28"/>
          <w:szCs w:val="28"/>
        </w:rPr>
        <w:t xml:space="preserve"> </w:t>
      </w:r>
      <w:r w:rsidRPr="00EE212F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Pr="00E079E3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936D70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</w:t>
      </w:r>
      <w:proofErr w:type="gramStart"/>
      <w:r w:rsidRPr="00936D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6D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6D70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936D70">
        <w:rPr>
          <w:rFonts w:ascii="Times New Roman" w:hAnsi="Times New Roman" w:cs="Times New Roman"/>
          <w:sz w:val="28"/>
          <w:szCs w:val="28"/>
        </w:rPr>
        <w:t xml:space="preserve"> автономном округе – Югре на 2014–2020 годы"</w:t>
      </w:r>
      <w:r>
        <w:rPr>
          <w:rFonts w:ascii="Times New Roman" w:hAnsi="Times New Roman" w:cs="Times New Roman"/>
          <w:sz w:val="28"/>
          <w:szCs w:val="28"/>
        </w:rPr>
        <w:t xml:space="preserve"> в сумме 925,9 тыс.</w:t>
      </w:r>
      <w:r w:rsidR="005C4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936D70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первичного воинского учета на территориях, где отсутствуют комиссариаты, перечислено в сумме                         </w:t>
      </w:r>
      <w:r w:rsidRPr="00936D70">
        <w:rPr>
          <w:rFonts w:ascii="Times New Roman" w:hAnsi="Times New Roman" w:cs="Times New Roman"/>
          <w:sz w:val="28"/>
          <w:szCs w:val="28"/>
        </w:rPr>
        <w:t>4 533,3  тыс. рублей;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государственной регистрации актов гражданского состояния перечислено в сумме                                       </w:t>
      </w:r>
      <w:r>
        <w:rPr>
          <w:rFonts w:ascii="Times New Roman" w:hAnsi="Times New Roman" w:cs="Times New Roman"/>
          <w:sz w:val="28"/>
          <w:szCs w:val="28"/>
        </w:rPr>
        <w:t>274,8</w:t>
      </w:r>
      <w:r w:rsidRPr="00936D7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212F" w:rsidRDefault="00EE212F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9E7" w:rsidRDefault="004F59E7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79E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E079E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079E3">
        <w:rPr>
          <w:rFonts w:ascii="Times New Roman" w:hAnsi="Times New Roman" w:cs="Times New Roman"/>
          <w:sz w:val="28"/>
          <w:szCs w:val="28"/>
        </w:rPr>
        <w:t xml:space="preserve">авительства Тюменской области перечислено в сумме </w:t>
      </w:r>
      <w:r w:rsidR="00EE212F">
        <w:rPr>
          <w:rFonts w:ascii="Times New Roman" w:hAnsi="Times New Roman" w:cs="Times New Roman"/>
          <w:sz w:val="28"/>
          <w:szCs w:val="28"/>
        </w:rPr>
        <w:t>800,0 тыс. рублей.</w:t>
      </w:r>
    </w:p>
    <w:p w:rsidR="00EE212F" w:rsidRPr="004F59E7" w:rsidRDefault="00EE212F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Default="00936D70" w:rsidP="0004234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79E3">
        <w:rPr>
          <w:rFonts w:ascii="Times New Roman" w:hAnsi="Times New Roman"/>
          <w:sz w:val="28"/>
          <w:szCs w:val="28"/>
        </w:rPr>
        <w:lastRenderedPageBreak/>
        <w:t xml:space="preserve">-на финансирование наказов избирателей депутатам  </w:t>
      </w:r>
      <w:proofErr w:type="spellStart"/>
      <w:r w:rsidRPr="00E079E3">
        <w:rPr>
          <w:rFonts w:ascii="Times New Roman" w:hAnsi="Times New Roman"/>
          <w:sz w:val="28"/>
          <w:szCs w:val="28"/>
        </w:rPr>
        <w:t>ХМАО-Югры</w:t>
      </w:r>
      <w:proofErr w:type="spellEnd"/>
      <w:r w:rsidRPr="00E079E3">
        <w:rPr>
          <w:rFonts w:ascii="Times New Roman" w:hAnsi="Times New Roman"/>
          <w:sz w:val="28"/>
          <w:szCs w:val="28"/>
        </w:rPr>
        <w:t xml:space="preserve">   в </w:t>
      </w:r>
      <w:r w:rsidRPr="00C23C10">
        <w:rPr>
          <w:rFonts w:ascii="Times New Roman" w:hAnsi="Times New Roman"/>
          <w:sz w:val="28"/>
          <w:szCs w:val="28"/>
        </w:rPr>
        <w:t xml:space="preserve">сумме  </w:t>
      </w:r>
      <w:r w:rsidR="00074528" w:rsidRPr="00C23C10">
        <w:rPr>
          <w:rFonts w:ascii="Times New Roman" w:hAnsi="Times New Roman"/>
          <w:sz w:val="28"/>
          <w:szCs w:val="28"/>
        </w:rPr>
        <w:t>797,0</w:t>
      </w:r>
      <w:r w:rsidRPr="00C23C10">
        <w:rPr>
          <w:rFonts w:ascii="Times New Roman" w:hAnsi="Times New Roman"/>
          <w:sz w:val="28"/>
          <w:szCs w:val="28"/>
        </w:rPr>
        <w:t xml:space="preserve"> тыс. рублей</w:t>
      </w:r>
      <w:r w:rsidR="00EE212F" w:rsidRPr="00C23C10">
        <w:rPr>
          <w:rFonts w:ascii="Times New Roman" w:hAnsi="Times New Roman"/>
          <w:sz w:val="28"/>
          <w:szCs w:val="28"/>
        </w:rPr>
        <w:t>.</w:t>
      </w:r>
    </w:p>
    <w:p w:rsidR="00C23C10" w:rsidRPr="00C23C10" w:rsidRDefault="00C23C10" w:rsidP="0004234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F48" w:rsidRPr="00936F48" w:rsidRDefault="00C23C10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По решени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E079E3">
        <w:rPr>
          <w:rFonts w:ascii="Times New Roman" w:hAnsi="Times New Roman" w:cs="Times New Roman"/>
          <w:sz w:val="28"/>
          <w:szCs w:val="28"/>
        </w:rPr>
        <w:t xml:space="preserve"> Думы района за 201</w:t>
      </w:r>
      <w:r>
        <w:rPr>
          <w:rFonts w:ascii="Times New Roman" w:hAnsi="Times New Roman" w:cs="Times New Roman"/>
          <w:sz w:val="28"/>
          <w:szCs w:val="28"/>
        </w:rPr>
        <w:t>5 год</w:t>
      </w:r>
      <w:r w:rsidRPr="00E079E3">
        <w:rPr>
          <w:rFonts w:ascii="Times New Roman" w:hAnsi="Times New Roman" w:cs="Times New Roman"/>
          <w:sz w:val="28"/>
          <w:szCs w:val="28"/>
        </w:rPr>
        <w:t xml:space="preserve"> дополнительно выделены средства поселениям в виде иных межбюджетных трансфертов целевого назначения в сумме </w:t>
      </w:r>
      <w:r w:rsidRPr="005C08BE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C05E36">
        <w:rPr>
          <w:rFonts w:ascii="Times New Roman" w:hAnsi="Times New Roman" w:cs="Times New Roman"/>
          <w:sz w:val="28"/>
          <w:szCs w:val="28"/>
          <w:u w:val="single"/>
        </w:rPr>
        <w:t> 675,9</w:t>
      </w:r>
      <w:r w:rsidR="00DF2101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DF210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F2101">
        <w:rPr>
          <w:rFonts w:ascii="Times New Roman" w:hAnsi="Times New Roman" w:cs="Times New Roman"/>
          <w:sz w:val="28"/>
          <w:szCs w:val="28"/>
        </w:rPr>
        <w:t>ублей.</w:t>
      </w:r>
    </w:p>
    <w:p w:rsidR="00AD6CFD" w:rsidRPr="00E079E3" w:rsidRDefault="001F41C0" w:rsidP="00042349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D6CFD" w:rsidRPr="00E079E3">
        <w:rPr>
          <w:rFonts w:ascii="Times New Roman" w:hAnsi="Times New Roman" w:cs="Times New Roman"/>
          <w:sz w:val="28"/>
          <w:szCs w:val="28"/>
        </w:rPr>
        <w:t>Дотация на поощрение за достижение наиболее высоких показателей качества организации и осуществления бюджетного процесса в поселениях за 201</w:t>
      </w:r>
      <w:r w:rsidR="00C23C10">
        <w:rPr>
          <w:rFonts w:ascii="Times New Roman" w:hAnsi="Times New Roman" w:cs="Times New Roman"/>
          <w:sz w:val="28"/>
          <w:szCs w:val="28"/>
        </w:rPr>
        <w:t>4</w:t>
      </w:r>
      <w:r w:rsidR="00AD6CFD" w:rsidRPr="00E079E3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AD6CFD" w:rsidRPr="00AD6CFD">
        <w:rPr>
          <w:rFonts w:ascii="Times New Roman" w:hAnsi="Times New Roman" w:cs="Times New Roman"/>
          <w:sz w:val="28"/>
          <w:szCs w:val="28"/>
          <w:u w:val="single"/>
        </w:rPr>
        <w:t>1 000,0 тыс. рублей</w:t>
      </w:r>
      <w:r w:rsidR="00AD6CFD" w:rsidRPr="00AD6CFD">
        <w:rPr>
          <w:rFonts w:ascii="Times New Roman" w:hAnsi="Times New Roman" w:cs="Times New Roman"/>
          <w:sz w:val="28"/>
          <w:szCs w:val="28"/>
        </w:rPr>
        <w:t>,</w:t>
      </w:r>
      <w:r w:rsidR="00AD6CFD" w:rsidRPr="00E079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D6CFD" w:rsidRPr="00E079E3">
        <w:rPr>
          <w:rFonts w:ascii="Times New Roman" w:hAnsi="Times New Roman" w:cs="Times New Roman"/>
          <w:sz w:val="28"/>
          <w:szCs w:val="28"/>
        </w:rPr>
        <w:t>в том числе:</w:t>
      </w:r>
    </w:p>
    <w:p w:rsidR="00AD6CFD" w:rsidRPr="00E079E3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CFD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-городскому поселению Излучинск перечислено в сумме </w:t>
      </w:r>
      <w:r w:rsidR="001F41C0">
        <w:rPr>
          <w:rFonts w:ascii="Times New Roman" w:hAnsi="Times New Roman" w:cs="Times New Roman"/>
          <w:sz w:val="28"/>
          <w:szCs w:val="28"/>
        </w:rPr>
        <w:t>267,7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F41C0" w:rsidRPr="00E079E3" w:rsidRDefault="001F41C0" w:rsidP="0004234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-сельскому поселению Ваховск перечислено в сумме </w:t>
      </w:r>
      <w:r>
        <w:rPr>
          <w:rFonts w:ascii="Times New Roman" w:hAnsi="Times New Roman" w:cs="Times New Roman"/>
          <w:sz w:val="28"/>
          <w:szCs w:val="28"/>
        </w:rPr>
        <w:t>252,5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D6CFD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-городскому поселению Новоаганск перечислено в сумме </w:t>
      </w:r>
      <w:r w:rsidR="001F41C0">
        <w:rPr>
          <w:rFonts w:ascii="Times New Roman" w:hAnsi="Times New Roman" w:cs="Times New Roman"/>
          <w:sz w:val="28"/>
          <w:szCs w:val="28"/>
        </w:rPr>
        <w:t>213,5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F41C0" w:rsidRDefault="001F41C0" w:rsidP="00042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E079E3">
        <w:rPr>
          <w:rFonts w:ascii="Times New Roman" w:hAnsi="Times New Roman" w:cs="Times New Roman"/>
          <w:sz w:val="28"/>
          <w:szCs w:val="28"/>
        </w:rPr>
        <w:t>сельскому поселению</w:t>
      </w:r>
      <w:r>
        <w:rPr>
          <w:rFonts w:ascii="Times New Roman" w:hAnsi="Times New Roman" w:cs="Times New Roman"/>
          <w:sz w:val="28"/>
          <w:szCs w:val="28"/>
        </w:rPr>
        <w:t xml:space="preserve"> Покур</w:t>
      </w:r>
      <w:r w:rsidRPr="00E079E3">
        <w:rPr>
          <w:rFonts w:ascii="Times New Roman" w:hAnsi="Times New Roman" w:cs="Times New Roman"/>
          <w:sz w:val="28"/>
          <w:szCs w:val="28"/>
        </w:rPr>
        <w:t xml:space="preserve">  перечислено в сумме </w:t>
      </w:r>
      <w:r>
        <w:rPr>
          <w:rFonts w:ascii="Times New Roman" w:hAnsi="Times New Roman" w:cs="Times New Roman"/>
          <w:sz w:val="28"/>
          <w:szCs w:val="28"/>
        </w:rPr>
        <w:t>103,1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F41C0" w:rsidRPr="00E079E3" w:rsidRDefault="001F41C0" w:rsidP="00042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E079E3">
        <w:rPr>
          <w:rFonts w:ascii="Times New Roman" w:hAnsi="Times New Roman" w:cs="Times New Roman"/>
          <w:sz w:val="28"/>
          <w:szCs w:val="28"/>
        </w:rPr>
        <w:t>сельскому поселению</w:t>
      </w:r>
      <w:r>
        <w:rPr>
          <w:rFonts w:ascii="Times New Roman" w:hAnsi="Times New Roman" w:cs="Times New Roman"/>
          <w:sz w:val="28"/>
          <w:szCs w:val="28"/>
        </w:rPr>
        <w:t xml:space="preserve"> Зайцева Речка</w:t>
      </w:r>
      <w:r w:rsidRPr="00E079E3">
        <w:rPr>
          <w:rFonts w:ascii="Times New Roman" w:hAnsi="Times New Roman" w:cs="Times New Roman"/>
          <w:sz w:val="28"/>
          <w:szCs w:val="28"/>
        </w:rPr>
        <w:t xml:space="preserve">  перечислено в сумме </w:t>
      </w:r>
      <w:r>
        <w:rPr>
          <w:rFonts w:ascii="Times New Roman" w:hAnsi="Times New Roman" w:cs="Times New Roman"/>
          <w:sz w:val="28"/>
          <w:szCs w:val="28"/>
        </w:rPr>
        <w:t>84,6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6CFD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-сельскому поселению Ларьяк  перечислено в сумме </w:t>
      </w:r>
      <w:r w:rsidR="001F41C0">
        <w:rPr>
          <w:rFonts w:ascii="Times New Roman" w:hAnsi="Times New Roman" w:cs="Times New Roman"/>
          <w:sz w:val="28"/>
          <w:szCs w:val="28"/>
        </w:rPr>
        <w:t>62,1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F41C0" w:rsidRPr="00E079E3" w:rsidRDefault="001F41C0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79E3">
        <w:rPr>
          <w:rFonts w:ascii="Times New Roman" w:hAnsi="Times New Roman" w:cs="Times New Roman"/>
          <w:sz w:val="28"/>
          <w:szCs w:val="28"/>
        </w:rPr>
        <w:t xml:space="preserve">сельскому поселению </w:t>
      </w:r>
      <w:r>
        <w:rPr>
          <w:rFonts w:ascii="Times New Roman" w:hAnsi="Times New Roman" w:cs="Times New Roman"/>
          <w:sz w:val="28"/>
          <w:szCs w:val="28"/>
        </w:rPr>
        <w:t>Аган</w:t>
      </w:r>
      <w:r w:rsidRPr="00E079E3">
        <w:rPr>
          <w:rFonts w:ascii="Times New Roman" w:hAnsi="Times New Roman" w:cs="Times New Roman"/>
          <w:sz w:val="28"/>
          <w:szCs w:val="28"/>
        </w:rPr>
        <w:t xml:space="preserve">  перечислено в сумме </w:t>
      </w:r>
      <w:r>
        <w:rPr>
          <w:rFonts w:ascii="Times New Roman" w:hAnsi="Times New Roman" w:cs="Times New Roman"/>
          <w:sz w:val="28"/>
          <w:szCs w:val="28"/>
        </w:rPr>
        <w:t>16,5 тыс. рублей.</w:t>
      </w:r>
    </w:p>
    <w:p w:rsidR="001F41C0" w:rsidRPr="00E079E3" w:rsidRDefault="001F41C0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5AFC" w:rsidRPr="009522B0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9522B0">
        <w:rPr>
          <w:b/>
          <w:szCs w:val="28"/>
        </w:rPr>
        <w:t>П</w:t>
      </w:r>
      <w:r w:rsidR="00635AFC" w:rsidRPr="009522B0">
        <w:rPr>
          <w:b/>
          <w:szCs w:val="28"/>
        </w:rPr>
        <w:t>одпрограмм</w:t>
      </w:r>
      <w:r w:rsidRPr="009522B0">
        <w:rPr>
          <w:b/>
          <w:szCs w:val="28"/>
        </w:rPr>
        <w:t>а</w:t>
      </w:r>
      <w:r w:rsidR="00635AFC" w:rsidRPr="009522B0">
        <w:rPr>
          <w:b/>
          <w:szCs w:val="28"/>
        </w:rPr>
        <w:t xml:space="preserve"> II «Управление муниципальными фина</w:t>
      </w:r>
      <w:r w:rsidR="00496D05" w:rsidRPr="009522B0">
        <w:rPr>
          <w:b/>
          <w:szCs w:val="28"/>
        </w:rPr>
        <w:t xml:space="preserve">нсами </w:t>
      </w:r>
      <w:proofErr w:type="gramStart"/>
      <w:r w:rsidR="00496D05" w:rsidRPr="009522B0">
        <w:rPr>
          <w:b/>
          <w:szCs w:val="28"/>
        </w:rPr>
        <w:t>в</w:t>
      </w:r>
      <w:proofErr w:type="gramEnd"/>
      <w:r w:rsidR="00496D05" w:rsidRPr="009522B0">
        <w:rPr>
          <w:b/>
          <w:szCs w:val="28"/>
        </w:rPr>
        <w:t xml:space="preserve"> </w:t>
      </w:r>
      <w:proofErr w:type="gramStart"/>
      <w:r w:rsidR="00496D05" w:rsidRPr="009522B0">
        <w:rPr>
          <w:b/>
          <w:szCs w:val="28"/>
        </w:rPr>
        <w:t>Нижневартовском</w:t>
      </w:r>
      <w:proofErr w:type="gramEnd"/>
      <w:r w:rsidR="00496D05" w:rsidRPr="009522B0">
        <w:rPr>
          <w:b/>
          <w:szCs w:val="28"/>
        </w:rPr>
        <w:t xml:space="preserve"> районе»</w:t>
      </w:r>
    </w:p>
    <w:p w:rsidR="00DD605A" w:rsidRPr="00635AFC" w:rsidRDefault="00DD605A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szCs w:val="28"/>
          <w:u w:val="single"/>
        </w:rPr>
      </w:pPr>
    </w:p>
    <w:p w:rsidR="00635AFC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«Долгосрочное бюджетное планирование»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605A" w:rsidRP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«Нормативное правовое регулирование в сфере бюджетного процесса и его совершенствование».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«Управление резервными средствами бюджета Нижневартовского района».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«Реализация бюджетных мер принуждения»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 xml:space="preserve">«Повышение финансовой грамотности населения </w:t>
      </w:r>
      <w:proofErr w:type="gramStart"/>
      <w:r w:rsidRPr="00DD60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D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05A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Pr="00DD605A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D605A" w:rsidRPr="00635AFC" w:rsidRDefault="00DD605A" w:rsidP="000423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AFC" w:rsidRPr="00635AFC" w:rsidRDefault="00DD605A" w:rsidP="000423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94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</w:t>
      </w:r>
      <w:r w:rsidR="000945E2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35AFC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</w:t>
      </w:r>
      <w:r w:rsidR="000945E2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35AFC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0945E2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35AFC" w:rsidRPr="00635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«Долгосрочное бюджетное планирование» </w:t>
      </w:r>
      <w:r w:rsidR="000945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осуществлены</w:t>
      </w:r>
      <w:r w:rsidR="00635AFC" w:rsidRPr="00635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мероприятия:</w:t>
      </w:r>
    </w:p>
    <w:p w:rsidR="000945E2" w:rsidRDefault="000945E2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B72EF">
        <w:rPr>
          <w:rFonts w:ascii="Times New Roman" w:hAnsi="Times New Roman" w:cs="Times New Roman"/>
          <w:sz w:val="28"/>
          <w:szCs w:val="28"/>
        </w:rPr>
        <w:t>Постановлением администрации района от 11.08.2015 № 1516 утвержден Порядок разработки Бюджетного прогноза Нижневартовского района на долго</w:t>
      </w:r>
      <w:r>
        <w:rPr>
          <w:rFonts w:ascii="Times New Roman" w:hAnsi="Times New Roman" w:cs="Times New Roman"/>
          <w:sz w:val="28"/>
          <w:szCs w:val="28"/>
        </w:rPr>
        <w:t>срочный период;</w:t>
      </w:r>
    </w:p>
    <w:p w:rsidR="00D94346" w:rsidRDefault="00D94346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повышения результативности и эффективности бюджетных расходов, ориентированности на достижение </w:t>
      </w:r>
      <w:r w:rsidRPr="00D94346">
        <w:rPr>
          <w:rFonts w:ascii="Times New Roman" w:hAnsi="Times New Roman" w:cs="Times New Roman"/>
          <w:sz w:val="28"/>
          <w:szCs w:val="28"/>
        </w:rPr>
        <w:t xml:space="preserve">целей муниципальной политики в структуре муниципальных программ </w:t>
      </w:r>
      <w:r w:rsidR="00C34A9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94346">
        <w:rPr>
          <w:rFonts w:ascii="Times New Roman" w:hAnsi="Times New Roman" w:cs="Times New Roman"/>
          <w:sz w:val="28"/>
          <w:szCs w:val="28"/>
        </w:rPr>
        <w:t>выделены основные мероприятия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C34A98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C34A9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собой группировку конкретных мероприятий, имеющих общее целевое назначение</w:t>
      </w:r>
      <w:r w:rsidRPr="00D94346">
        <w:rPr>
          <w:rFonts w:ascii="Times New Roman" w:hAnsi="Times New Roman" w:cs="Times New Roman"/>
          <w:sz w:val="28"/>
          <w:szCs w:val="28"/>
        </w:rPr>
        <w:t>.</w:t>
      </w:r>
    </w:p>
    <w:p w:rsidR="00D94346" w:rsidRDefault="00D94346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4346" w:rsidRPr="00635AFC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94346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D94346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D94346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D94346" w:rsidRPr="00D94346">
        <w:rPr>
          <w:rFonts w:ascii="Times New Roman" w:hAnsi="Times New Roman" w:cs="Times New Roman"/>
          <w:sz w:val="28"/>
          <w:szCs w:val="28"/>
        </w:rPr>
        <w:t>«Нормативное правовое регулирование в сфере бюджетного процесса и его совершенствование»</w:t>
      </w:r>
      <w:r w:rsidR="00D94346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D94346">
        <w:rPr>
          <w:rFonts w:ascii="Times New Roman" w:hAnsi="Times New Roman" w:cs="Times New Roman"/>
          <w:sz w:val="28"/>
          <w:szCs w:val="28"/>
        </w:rPr>
        <w:t>осуществлены</w:t>
      </w:r>
      <w:r w:rsidR="00D94346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D94346" w:rsidRDefault="00D94346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 района принят в установленные сроки и в соответствии требованиям бюджетного законодательства Российской Федерации.</w:t>
      </w:r>
    </w:p>
    <w:p w:rsidR="00C72267" w:rsidRDefault="00C7226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Кассовое обслуживание исполнения бюджета </w:t>
      </w:r>
      <w:r w:rsidR="00496D05">
        <w:rPr>
          <w:rFonts w:ascii="Times New Roman" w:hAnsi="Times New Roman" w:cs="Times New Roman"/>
          <w:sz w:val="28"/>
          <w:szCs w:val="28"/>
        </w:rPr>
        <w:t>осуществлено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C72267">
        <w:rPr>
          <w:rFonts w:ascii="Times New Roman" w:hAnsi="Times New Roman" w:cs="Times New Roman"/>
          <w:sz w:val="28"/>
          <w:szCs w:val="28"/>
        </w:rPr>
        <w:t>соответствии с требованиями бюджетного законодательства, обеспечивающего учет бюджетных обязательств.</w:t>
      </w:r>
    </w:p>
    <w:p w:rsidR="00C72267" w:rsidRDefault="009C5CA2" w:rsidP="0004234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м</w:t>
      </w:r>
      <w:r w:rsidR="00C72267">
        <w:rPr>
          <w:rFonts w:ascii="Times New Roman" w:hAnsi="Times New Roman" w:cs="Times New Roman"/>
          <w:sz w:val="28"/>
          <w:szCs w:val="28"/>
        </w:rPr>
        <w:t xml:space="preserve">ониторинг оценки качества финансового менеджмента, осуществляемого главными распорядителями средств бюджета района, главными администраторами доходов бюджета района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2015 года. По результатам мониторинга определено, что 6 главных распорядителей средств бюджета района, главных администраторов доходов получили оценку результативности выше среднего балла. Мониторинг </w:t>
      </w:r>
      <w:r w:rsidR="00C72267">
        <w:rPr>
          <w:rFonts w:ascii="Times New Roman" w:hAnsi="Times New Roman" w:cs="Times New Roman"/>
          <w:sz w:val="28"/>
          <w:szCs w:val="28"/>
        </w:rPr>
        <w:t>по итогам 2015 года будет проведен в соответствии с утвержденным порядком до 01 апреля 2016 года.</w:t>
      </w:r>
    </w:p>
    <w:p w:rsidR="00496D05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34E77">
        <w:rPr>
          <w:rFonts w:ascii="Times New Roman" w:hAnsi="Times New Roman" w:cs="Times New Roman"/>
          <w:sz w:val="28"/>
          <w:szCs w:val="28"/>
        </w:rPr>
        <w:t>По</w:t>
      </w:r>
      <w:r w:rsidR="00496D05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496D05">
        <w:rPr>
          <w:rFonts w:ascii="Times New Roman" w:hAnsi="Times New Roman" w:cs="Times New Roman"/>
          <w:sz w:val="28"/>
          <w:szCs w:val="28"/>
        </w:rPr>
        <w:t>основно</w:t>
      </w:r>
      <w:r w:rsidR="00934E77">
        <w:rPr>
          <w:rFonts w:ascii="Times New Roman" w:hAnsi="Times New Roman" w:cs="Times New Roman"/>
          <w:sz w:val="28"/>
          <w:szCs w:val="28"/>
        </w:rPr>
        <w:t>му</w:t>
      </w:r>
      <w:r w:rsidR="00496D05" w:rsidRPr="00496D0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934E77">
        <w:rPr>
          <w:rFonts w:ascii="Times New Roman" w:hAnsi="Times New Roman" w:cs="Times New Roman"/>
          <w:sz w:val="28"/>
          <w:szCs w:val="28"/>
        </w:rPr>
        <w:t>ю</w:t>
      </w:r>
      <w:r w:rsidR="00496D05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496D05">
        <w:rPr>
          <w:rFonts w:ascii="Times New Roman" w:hAnsi="Times New Roman" w:cs="Times New Roman"/>
          <w:sz w:val="28"/>
          <w:szCs w:val="28"/>
        </w:rPr>
        <w:t>«Управление резервными средствами бюджета Нижневартовского района</w:t>
      </w:r>
      <w:r w:rsidR="00934E77">
        <w:rPr>
          <w:rFonts w:ascii="Times New Roman" w:hAnsi="Times New Roman" w:cs="Times New Roman"/>
          <w:sz w:val="28"/>
          <w:szCs w:val="28"/>
        </w:rPr>
        <w:t xml:space="preserve"> с</w:t>
      </w:r>
      <w:r w:rsidR="007E4EE7" w:rsidRPr="00934E77">
        <w:rPr>
          <w:rFonts w:ascii="Times New Roman" w:hAnsi="Times New Roman" w:cs="Times New Roman"/>
          <w:sz w:val="28"/>
          <w:szCs w:val="28"/>
        </w:rPr>
        <w:t xml:space="preserve">облюдено условие формирования объема </w:t>
      </w:r>
      <w:r w:rsidR="00496D05" w:rsidRPr="00934E77">
        <w:rPr>
          <w:rFonts w:ascii="Times New Roman" w:hAnsi="Times New Roman" w:cs="Times New Roman"/>
          <w:sz w:val="28"/>
          <w:szCs w:val="28"/>
        </w:rPr>
        <w:t xml:space="preserve">Резервного фонда администрации района в размере не более </w:t>
      </w:r>
      <w:r w:rsidR="00934E7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96D05" w:rsidRPr="00934E77">
        <w:rPr>
          <w:rFonts w:ascii="Times New Roman" w:hAnsi="Times New Roman" w:cs="Times New Roman"/>
          <w:sz w:val="28"/>
          <w:szCs w:val="28"/>
        </w:rPr>
        <w:t xml:space="preserve">3 </w:t>
      </w:r>
      <w:r w:rsidR="00934E77">
        <w:rPr>
          <w:rFonts w:ascii="Times New Roman" w:hAnsi="Times New Roman" w:cs="Times New Roman"/>
          <w:sz w:val="28"/>
          <w:szCs w:val="28"/>
        </w:rPr>
        <w:t>%</w:t>
      </w:r>
      <w:r w:rsidR="00496D05" w:rsidRPr="00934E77"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 района</w:t>
      </w:r>
      <w:r w:rsidR="00934E77">
        <w:rPr>
          <w:rFonts w:ascii="Times New Roman" w:hAnsi="Times New Roman" w:cs="Times New Roman"/>
          <w:sz w:val="28"/>
          <w:szCs w:val="28"/>
        </w:rPr>
        <w:t>. Ф</w:t>
      </w:r>
      <w:r w:rsidR="007E4EE7" w:rsidRPr="00934E77">
        <w:rPr>
          <w:rFonts w:ascii="Times New Roman" w:hAnsi="Times New Roman" w:cs="Times New Roman"/>
          <w:sz w:val="28"/>
          <w:szCs w:val="28"/>
        </w:rPr>
        <w:t xml:space="preserve">актический объем на конец года составляет </w:t>
      </w:r>
      <w:r w:rsidR="00934E77" w:rsidRPr="00934E77">
        <w:rPr>
          <w:rFonts w:ascii="Times New Roman" w:hAnsi="Times New Roman" w:cs="Times New Roman"/>
          <w:sz w:val="28"/>
          <w:szCs w:val="28"/>
        </w:rPr>
        <w:t>0,01 %.</w:t>
      </w:r>
    </w:p>
    <w:p w:rsidR="00934E77" w:rsidRPr="00934E77" w:rsidRDefault="00934E7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6D05" w:rsidRPr="00934E77" w:rsidRDefault="00DD605A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34E77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934E77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934E77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934E77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934E77">
        <w:rPr>
          <w:rFonts w:ascii="Times New Roman" w:hAnsi="Times New Roman" w:cs="Times New Roman"/>
          <w:sz w:val="28"/>
          <w:szCs w:val="28"/>
        </w:rPr>
        <w:t xml:space="preserve"> осуществлены</w:t>
      </w:r>
      <w:r w:rsidR="00934E77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496D05" w:rsidRDefault="005A05DF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1B79" w:rsidRPr="00051B79">
        <w:rPr>
          <w:rFonts w:ascii="Times New Roman" w:hAnsi="Times New Roman" w:cs="Times New Roman"/>
          <w:sz w:val="28"/>
          <w:szCs w:val="28"/>
        </w:rPr>
        <w:t>Пре</w:t>
      </w:r>
      <w:r w:rsidR="00051B79">
        <w:rPr>
          <w:rFonts w:ascii="Times New Roman" w:hAnsi="Times New Roman" w:cs="Times New Roman"/>
          <w:sz w:val="28"/>
          <w:szCs w:val="28"/>
        </w:rPr>
        <w:t xml:space="preserve">дельный объем муниципального долга </w:t>
      </w:r>
      <w:r w:rsidR="00812417">
        <w:rPr>
          <w:rFonts w:ascii="Times New Roman" w:hAnsi="Times New Roman" w:cs="Times New Roman"/>
          <w:sz w:val="28"/>
          <w:szCs w:val="28"/>
        </w:rPr>
        <w:t xml:space="preserve">на 2015 год </w:t>
      </w:r>
      <w:r w:rsidR="00051B79">
        <w:rPr>
          <w:rFonts w:ascii="Times New Roman" w:hAnsi="Times New Roman" w:cs="Times New Roman"/>
          <w:sz w:val="28"/>
          <w:szCs w:val="28"/>
        </w:rPr>
        <w:t>утвержден в соответствии со статьей 107 Бюджетног</w:t>
      </w:r>
      <w:r w:rsidR="00812417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 в объеме 6000,0 тыс. руб. По факту в бюджет района привлечено 4339,6 тыс. руб. муниципальных заимствований под финансирование мероприятий  по осуществлению досрочного завоза продукции в населенные пункты с ограниченными сроками завоза грузов.  </w:t>
      </w:r>
    </w:p>
    <w:p w:rsidR="00812417" w:rsidRPr="00051B79" w:rsidRDefault="005A05DF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2417">
        <w:rPr>
          <w:rFonts w:ascii="Times New Roman" w:hAnsi="Times New Roman" w:cs="Times New Roman"/>
          <w:sz w:val="28"/>
          <w:szCs w:val="28"/>
        </w:rPr>
        <w:t xml:space="preserve">Осуществлен учет долговых обязательств района в муниципальной </w:t>
      </w:r>
      <w:r w:rsidR="00812417">
        <w:rPr>
          <w:rFonts w:ascii="Times New Roman" w:hAnsi="Times New Roman" w:cs="Times New Roman"/>
          <w:sz w:val="28"/>
          <w:szCs w:val="28"/>
        </w:rPr>
        <w:lastRenderedPageBreak/>
        <w:t>долговой книге.</w:t>
      </w:r>
    </w:p>
    <w:p w:rsidR="00496D05" w:rsidRDefault="00812417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417">
        <w:rPr>
          <w:rFonts w:ascii="Times New Roman" w:hAnsi="Times New Roman" w:cs="Times New Roman"/>
          <w:sz w:val="28"/>
          <w:szCs w:val="28"/>
        </w:rPr>
        <w:t>По со</w:t>
      </w:r>
      <w:r>
        <w:rPr>
          <w:rFonts w:ascii="Times New Roman" w:hAnsi="Times New Roman" w:cs="Times New Roman"/>
          <w:sz w:val="28"/>
          <w:szCs w:val="28"/>
        </w:rPr>
        <w:t>стоянию  на 1 января 2016 года муниципальный долг отсутствует. Все обязательства, принятые в 2015 году, исполнены в полном объеме и в установленный срок.</w:t>
      </w:r>
    </w:p>
    <w:p w:rsidR="005A05DF" w:rsidRPr="00812417" w:rsidRDefault="005A05DF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685C" w:rsidRPr="00934E77" w:rsidRDefault="00DD605A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5685C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55685C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55685C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55685C">
        <w:rPr>
          <w:rFonts w:ascii="Times New Roman" w:hAnsi="Times New Roman" w:cs="Times New Roman"/>
          <w:sz w:val="28"/>
          <w:szCs w:val="28"/>
        </w:rPr>
        <w:t>Основное мероприятие  «Реализ</w:t>
      </w:r>
      <w:r w:rsidR="0055685C" w:rsidRPr="0055685C">
        <w:rPr>
          <w:rFonts w:ascii="Times New Roman" w:hAnsi="Times New Roman" w:cs="Times New Roman"/>
          <w:sz w:val="28"/>
          <w:szCs w:val="28"/>
        </w:rPr>
        <w:t xml:space="preserve">ация бюджетных мер принуждения» </w:t>
      </w:r>
      <w:r w:rsidR="0055685C">
        <w:rPr>
          <w:rFonts w:ascii="Times New Roman" w:hAnsi="Times New Roman" w:cs="Times New Roman"/>
          <w:sz w:val="28"/>
          <w:szCs w:val="28"/>
        </w:rPr>
        <w:t>осуществлены</w:t>
      </w:r>
      <w:r w:rsidR="0055685C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496D05" w:rsidRDefault="005A05DF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6D05" w:rsidRPr="009A57B5">
        <w:rPr>
          <w:rFonts w:ascii="Times New Roman" w:hAnsi="Times New Roman" w:cs="Times New Roman"/>
          <w:sz w:val="28"/>
          <w:szCs w:val="28"/>
        </w:rPr>
        <w:t xml:space="preserve"> Применение бюджетных мер принуждения за совершение бюджетного нарушения.</w:t>
      </w:r>
    </w:p>
    <w:p w:rsidR="009A57B5" w:rsidRDefault="009A57B5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на основании уведомления о применении бюджетных мер принуждения Контрольно-счетной палаты Нижневартовского района от 02.09.2015 № 89 были применены меры </w:t>
      </w:r>
      <w:r w:rsidR="00EB4674">
        <w:rPr>
          <w:rFonts w:ascii="Times New Roman" w:hAnsi="Times New Roman" w:cs="Times New Roman"/>
          <w:sz w:val="28"/>
          <w:szCs w:val="28"/>
        </w:rPr>
        <w:t xml:space="preserve">по сокращению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 отношении администрации сельского поселения Вата.</w:t>
      </w:r>
    </w:p>
    <w:p w:rsidR="009A57B5" w:rsidRDefault="009A57B5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департамента финансов от 07.09.2015 №138 уменьшены бюджетные ассигнования из бюджета района бюджету сельского поселения Вата на сумму нарушений – 172 399,58 рублей.</w:t>
      </w:r>
    </w:p>
    <w:p w:rsidR="00545898" w:rsidRPr="009A57B5" w:rsidRDefault="00545898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96D05" w:rsidRPr="00E34717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34717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E34717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E34717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«Повышение финансовой грамотности населения </w:t>
      </w:r>
      <w:proofErr w:type="gramStart"/>
      <w:r w:rsidR="00496D05" w:rsidRPr="00E347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96D05" w:rsidRPr="00E347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6D05" w:rsidRPr="00E34717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496D05" w:rsidRPr="00E34717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E34717" w:rsidRPr="00E34717">
        <w:rPr>
          <w:rFonts w:ascii="Times New Roman" w:hAnsi="Times New Roman" w:cs="Times New Roman"/>
          <w:sz w:val="28"/>
          <w:szCs w:val="28"/>
        </w:rPr>
        <w:t xml:space="preserve"> </w:t>
      </w:r>
      <w:r w:rsidR="00E34717">
        <w:rPr>
          <w:rFonts w:ascii="Times New Roman" w:hAnsi="Times New Roman" w:cs="Times New Roman"/>
          <w:sz w:val="28"/>
          <w:szCs w:val="28"/>
        </w:rPr>
        <w:t>осуществлены</w:t>
      </w:r>
      <w:r w:rsidR="00E34717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496D05" w:rsidRPr="00E34717" w:rsidRDefault="00E3471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717">
        <w:rPr>
          <w:rFonts w:ascii="Times New Roman" w:hAnsi="Times New Roman" w:cs="Times New Roman"/>
          <w:sz w:val="28"/>
          <w:szCs w:val="28"/>
        </w:rPr>
        <w:t>- в целях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</w:t>
      </w:r>
      <w:r w:rsidRPr="00E34717">
        <w:rPr>
          <w:rFonts w:ascii="Times New Roman" w:hAnsi="Times New Roman" w:cs="Times New Roman"/>
          <w:sz w:val="28"/>
          <w:szCs w:val="28"/>
        </w:rPr>
        <w:t>о</w:t>
      </w:r>
      <w:r w:rsidR="00496D05" w:rsidRPr="00E34717">
        <w:rPr>
          <w:rFonts w:ascii="Times New Roman" w:hAnsi="Times New Roman" w:cs="Times New Roman"/>
          <w:sz w:val="28"/>
          <w:szCs w:val="28"/>
        </w:rPr>
        <w:t>беспечени</w:t>
      </w:r>
      <w:r w:rsidRPr="00E34717">
        <w:rPr>
          <w:rFonts w:ascii="Times New Roman" w:hAnsi="Times New Roman" w:cs="Times New Roman"/>
          <w:sz w:val="28"/>
          <w:szCs w:val="28"/>
        </w:rPr>
        <w:t>я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открытости и доступности для граждан и организаций информации о бюджетном процессе района на официальном сайте администрации района </w:t>
      </w:r>
      <w:r w:rsidRPr="00E34717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496D05" w:rsidRPr="00E34717">
        <w:rPr>
          <w:rFonts w:ascii="Times New Roman" w:hAnsi="Times New Roman" w:cs="Times New Roman"/>
          <w:sz w:val="28"/>
          <w:szCs w:val="28"/>
        </w:rPr>
        <w:t>«Бюджета для граждан», организ</w:t>
      </w:r>
      <w:r w:rsidRPr="00E34717">
        <w:rPr>
          <w:rFonts w:ascii="Times New Roman" w:hAnsi="Times New Roman" w:cs="Times New Roman"/>
          <w:sz w:val="28"/>
          <w:szCs w:val="28"/>
        </w:rPr>
        <w:t>ованы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Pr="00E34717">
        <w:rPr>
          <w:rFonts w:ascii="Times New Roman" w:hAnsi="Times New Roman" w:cs="Times New Roman"/>
          <w:sz w:val="28"/>
          <w:szCs w:val="28"/>
        </w:rPr>
        <w:t>е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Pr="00E34717">
        <w:rPr>
          <w:rFonts w:ascii="Times New Roman" w:hAnsi="Times New Roman" w:cs="Times New Roman"/>
          <w:sz w:val="28"/>
          <w:szCs w:val="28"/>
        </w:rPr>
        <w:t>я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по проекту бюджета района на </w:t>
      </w:r>
      <w:r w:rsidRPr="00E34717">
        <w:rPr>
          <w:rFonts w:ascii="Times New Roman" w:hAnsi="Times New Roman" w:cs="Times New Roman"/>
          <w:sz w:val="28"/>
          <w:szCs w:val="28"/>
        </w:rPr>
        <w:t>2016 год.</w:t>
      </w:r>
    </w:p>
    <w:p w:rsidR="00496D05" w:rsidRPr="008A4E5B" w:rsidRDefault="00E3471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E5B">
        <w:rPr>
          <w:rFonts w:ascii="Times New Roman" w:hAnsi="Times New Roman" w:cs="Times New Roman"/>
          <w:sz w:val="28"/>
          <w:szCs w:val="28"/>
        </w:rPr>
        <w:t xml:space="preserve">- в 17 образовательных учреждениях </w:t>
      </w:r>
      <w:r w:rsidR="008A4E5B" w:rsidRPr="008A4E5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A4E5B">
        <w:rPr>
          <w:rFonts w:ascii="Times New Roman" w:hAnsi="Times New Roman" w:cs="Times New Roman"/>
          <w:sz w:val="28"/>
          <w:szCs w:val="28"/>
        </w:rPr>
        <w:t>проведены мероприятия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</w:t>
      </w:r>
      <w:r w:rsidRPr="008A4E5B">
        <w:rPr>
          <w:rFonts w:ascii="Times New Roman" w:hAnsi="Times New Roman" w:cs="Times New Roman"/>
          <w:sz w:val="28"/>
          <w:szCs w:val="28"/>
        </w:rPr>
        <w:t>в рамках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Всероссийской акции «Дни финансовой грамотности в учебных заведениях» (проведен</w:t>
      </w:r>
      <w:r w:rsidRPr="008A4E5B">
        <w:rPr>
          <w:rFonts w:ascii="Times New Roman" w:hAnsi="Times New Roman" w:cs="Times New Roman"/>
          <w:sz w:val="28"/>
          <w:szCs w:val="28"/>
        </w:rPr>
        <w:t>ы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«классны</w:t>
      </w:r>
      <w:r w:rsidRPr="008A4E5B">
        <w:rPr>
          <w:rFonts w:ascii="Times New Roman" w:hAnsi="Times New Roman" w:cs="Times New Roman"/>
          <w:sz w:val="28"/>
          <w:szCs w:val="28"/>
        </w:rPr>
        <w:t>е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час</w:t>
      </w:r>
      <w:r w:rsidRPr="008A4E5B">
        <w:rPr>
          <w:rFonts w:ascii="Times New Roman" w:hAnsi="Times New Roman" w:cs="Times New Roman"/>
          <w:sz w:val="28"/>
          <w:szCs w:val="28"/>
        </w:rPr>
        <w:t>ы</w:t>
      </w:r>
      <w:r w:rsidR="00496D05" w:rsidRPr="008A4E5B">
        <w:rPr>
          <w:rFonts w:ascii="Times New Roman" w:hAnsi="Times New Roman" w:cs="Times New Roman"/>
          <w:sz w:val="28"/>
          <w:szCs w:val="28"/>
        </w:rPr>
        <w:t>», лекци</w:t>
      </w:r>
      <w:r w:rsidRPr="008A4E5B">
        <w:rPr>
          <w:rFonts w:ascii="Times New Roman" w:hAnsi="Times New Roman" w:cs="Times New Roman"/>
          <w:sz w:val="28"/>
          <w:szCs w:val="28"/>
        </w:rPr>
        <w:t>и</w:t>
      </w:r>
      <w:r w:rsidR="00496D05" w:rsidRPr="008A4E5B">
        <w:rPr>
          <w:rFonts w:ascii="Times New Roman" w:hAnsi="Times New Roman" w:cs="Times New Roman"/>
          <w:sz w:val="28"/>
          <w:szCs w:val="28"/>
        </w:rPr>
        <w:t>, тренинг</w:t>
      </w:r>
      <w:r w:rsidR="00D96BD2" w:rsidRPr="008A4E5B">
        <w:rPr>
          <w:rFonts w:ascii="Times New Roman" w:hAnsi="Times New Roman" w:cs="Times New Roman"/>
          <w:sz w:val="28"/>
          <w:szCs w:val="28"/>
        </w:rPr>
        <w:t xml:space="preserve">и), </w:t>
      </w:r>
      <w:r w:rsidR="00496D05" w:rsidRPr="008A4E5B">
        <w:rPr>
          <w:rFonts w:ascii="Times New Roman" w:hAnsi="Times New Roman" w:cs="Times New Roman"/>
          <w:sz w:val="28"/>
          <w:szCs w:val="28"/>
        </w:rPr>
        <w:t>«Д</w:t>
      </w:r>
      <w:r w:rsidR="00D96BD2" w:rsidRPr="008A4E5B">
        <w:rPr>
          <w:rFonts w:ascii="Times New Roman" w:hAnsi="Times New Roman" w:cs="Times New Roman"/>
          <w:sz w:val="28"/>
          <w:szCs w:val="28"/>
        </w:rPr>
        <w:t>ень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открытых дверей» в департаменте финансов администрации района</w:t>
      </w:r>
      <w:r w:rsidR="008A4E5B">
        <w:rPr>
          <w:rFonts w:ascii="Times New Roman" w:hAnsi="Times New Roman" w:cs="Times New Roman"/>
          <w:sz w:val="28"/>
          <w:szCs w:val="28"/>
        </w:rPr>
        <w:t xml:space="preserve"> всего в мероприятиях задействовано 1727 человек</w:t>
      </w:r>
      <w:r w:rsidR="00496D05" w:rsidRPr="008A4E5B">
        <w:rPr>
          <w:rFonts w:ascii="Times New Roman" w:hAnsi="Times New Roman" w:cs="Times New Roman"/>
          <w:sz w:val="28"/>
          <w:szCs w:val="28"/>
        </w:rPr>
        <w:t>.</w:t>
      </w:r>
    </w:p>
    <w:sectPr w:rsidR="00496D05" w:rsidRPr="008A4E5B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6739"/>
    <w:rsid w:val="0000018F"/>
    <w:rsid w:val="000004F1"/>
    <w:rsid w:val="00000645"/>
    <w:rsid w:val="00000A20"/>
    <w:rsid w:val="000013F6"/>
    <w:rsid w:val="00001ADF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B63"/>
    <w:rsid w:val="0001051B"/>
    <w:rsid w:val="00010A76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5D1F"/>
    <w:rsid w:val="00035F3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5035C"/>
    <w:rsid w:val="000509A5"/>
    <w:rsid w:val="00051B79"/>
    <w:rsid w:val="00051BD4"/>
    <w:rsid w:val="00052A16"/>
    <w:rsid w:val="000530EE"/>
    <w:rsid w:val="00053D03"/>
    <w:rsid w:val="000544E0"/>
    <w:rsid w:val="00054956"/>
    <w:rsid w:val="00054AD9"/>
    <w:rsid w:val="00054C18"/>
    <w:rsid w:val="0005517B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80497"/>
    <w:rsid w:val="00080AE1"/>
    <w:rsid w:val="00080D30"/>
    <w:rsid w:val="00080DBB"/>
    <w:rsid w:val="0008116C"/>
    <w:rsid w:val="00081CE9"/>
    <w:rsid w:val="00083477"/>
    <w:rsid w:val="00083DC2"/>
    <w:rsid w:val="00083FAB"/>
    <w:rsid w:val="0008424F"/>
    <w:rsid w:val="00084372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11FF"/>
    <w:rsid w:val="000E12BB"/>
    <w:rsid w:val="000E1393"/>
    <w:rsid w:val="000E22BF"/>
    <w:rsid w:val="000E3593"/>
    <w:rsid w:val="000E4736"/>
    <w:rsid w:val="000E5918"/>
    <w:rsid w:val="000E6044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62A"/>
    <w:rsid w:val="00106B0C"/>
    <w:rsid w:val="00110A0E"/>
    <w:rsid w:val="001111FF"/>
    <w:rsid w:val="00111384"/>
    <w:rsid w:val="00112002"/>
    <w:rsid w:val="001136F5"/>
    <w:rsid w:val="001141AA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FE"/>
    <w:rsid w:val="001944CC"/>
    <w:rsid w:val="00194EE2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469C"/>
    <w:rsid w:val="001B4CF9"/>
    <w:rsid w:val="001B6485"/>
    <w:rsid w:val="001B6668"/>
    <w:rsid w:val="001B682C"/>
    <w:rsid w:val="001C09AC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3DA8"/>
    <w:rsid w:val="001D514F"/>
    <w:rsid w:val="001D5ACA"/>
    <w:rsid w:val="001D6FF7"/>
    <w:rsid w:val="001D7908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546B"/>
    <w:rsid w:val="0022565A"/>
    <w:rsid w:val="00225AF2"/>
    <w:rsid w:val="00225B34"/>
    <w:rsid w:val="002263D9"/>
    <w:rsid w:val="00226D21"/>
    <w:rsid w:val="0022742E"/>
    <w:rsid w:val="0022757E"/>
    <w:rsid w:val="00227E52"/>
    <w:rsid w:val="00227EC7"/>
    <w:rsid w:val="002301C1"/>
    <w:rsid w:val="002313EC"/>
    <w:rsid w:val="00232429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AEE"/>
    <w:rsid w:val="002C0C90"/>
    <w:rsid w:val="002C0F93"/>
    <w:rsid w:val="002C1112"/>
    <w:rsid w:val="002C153E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AC6"/>
    <w:rsid w:val="002D4ACC"/>
    <w:rsid w:val="002D5E9D"/>
    <w:rsid w:val="002D6374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D8C"/>
    <w:rsid w:val="00301E71"/>
    <w:rsid w:val="00302892"/>
    <w:rsid w:val="00305260"/>
    <w:rsid w:val="00305DA5"/>
    <w:rsid w:val="003061AF"/>
    <w:rsid w:val="00306279"/>
    <w:rsid w:val="00307DFC"/>
    <w:rsid w:val="00310E1E"/>
    <w:rsid w:val="003113B0"/>
    <w:rsid w:val="00311649"/>
    <w:rsid w:val="003118B6"/>
    <w:rsid w:val="003130B7"/>
    <w:rsid w:val="003132F6"/>
    <w:rsid w:val="00315876"/>
    <w:rsid w:val="003158B0"/>
    <w:rsid w:val="00315B7A"/>
    <w:rsid w:val="003162E6"/>
    <w:rsid w:val="00317671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328F"/>
    <w:rsid w:val="0041425D"/>
    <w:rsid w:val="004174A7"/>
    <w:rsid w:val="00420602"/>
    <w:rsid w:val="00420B04"/>
    <w:rsid w:val="00420BD3"/>
    <w:rsid w:val="00421602"/>
    <w:rsid w:val="004219A4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7356"/>
    <w:rsid w:val="0046736A"/>
    <w:rsid w:val="0046741B"/>
    <w:rsid w:val="00467CD7"/>
    <w:rsid w:val="00470086"/>
    <w:rsid w:val="0047090F"/>
    <w:rsid w:val="0047152A"/>
    <w:rsid w:val="00471737"/>
    <w:rsid w:val="00471EDA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4623"/>
    <w:rsid w:val="00484AA1"/>
    <w:rsid w:val="00484CDF"/>
    <w:rsid w:val="00485559"/>
    <w:rsid w:val="00485B11"/>
    <w:rsid w:val="00486C99"/>
    <w:rsid w:val="00486CAF"/>
    <w:rsid w:val="00486D75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952"/>
    <w:rsid w:val="004950B1"/>
    <w:rsid w:val="0049541C"/>
    <w:rsid w:val="0049553E"/>
    <w:rsid w:val="004956DB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D84"/>
    <w:rsid w:val="004E21C2"/>
    <w:rsid w:val="004E21DD"/>
    <w:rsid w:val="004E226E"/>
    <w:rsid w:val="004E278B"/>
    <w:rsid w:val="004E39A9"/>
    <w:rsid w:val="004E4172"/>
    <w:rsid w:val="004E4B41"/>
    <w:rsid w:val="004E5846"/>
    <w:rsid w:val="004E6ED5"/>
    <w:rsid w:val="004F02BE"/>
    <w:rsid w:val="004F0D44"/>
    <w:rsid w:val="004F0E08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BF9"/>
    <w:rsid w:val="00503641"/>
    <w:rsid w:val="00503743"/>
    <w:rsid w:val="00503BA5"/>
    <w:rsid w:val="00503CB1"/>
    <w:rsid w:val="00506226"/>
    <w:rsid w:val="00506B22"/>
    <w:rsid w:val="00510FA5"/>
    <w:rsid w:val="005134BB"/>
    <w:rsid w:val="00513A48"/>
    <w:rsid w:val="00514CCC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E97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50D63"/>
    <w:rsid w:val="0055147D"/>
    <w:rsid w:val="005524FC"/>
    <w:rsid w:val="00552A14"/>
    <w:rsid w:val="0055335C"/>
    <w:rsid w:val="00553417"/>
    <w:rsid w:val="00554568"/>
    <w:rsid w:val="005547EE"/>
    <w:rsid w:val="005548B2"/>
    <w:rsid w:val="00554CEC"/>
    <w:rsid w:val="00554DE6"/>
    <w:rsid w:val="00554DFC"/>
    <w:rsid w:val="0055685C"/>
    <w:rsid w:val="00556A6C"/>
    <w:rsid w:val="00556E7F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B3C"/>
    <w:rsid w:val="00577357"/>
    <w:rsid w:val="005778B6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708A"/>
    <w:rsid w:val="005A75D3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3011"/>
    <w:rsid w:val="005C3BCA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8DD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E70"/>
    <w:rsid w:val="00620968"/>
    <w:rsid w:val="006211D5"/>
    <w:rsid w:val="00621BBB"/>
    <w:rsid w:val="00621BE3"/>
    <w:rsid w:val="00622B7E"/>
    <w:rsid w:val="00622FE4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C36"/>
    <w:rsid w:val="00635AFC"/>
    <w:rsid w:val="00635E6A"/>
    <w:rsid w:val="0063620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EEE"/>
    <w:rsid w:val="006460A8"/>
    <w:rsid w:val="00647218"/>
    <w:rsid w:val="006515C0"/>
    <w:rsid w:val="00651993"/>
    <w:rsid w:val="006522BD"/>
    <w:rsid w:val="006524FF"/>
    <w:rsid w:val="006525F7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5BC"/>
    <w:rsid w:val="00661D2B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1304"/>
    <w:rsid w:val="00691FEC"/>
    <w:rsid w:val="006923F8"/>
    <w:rsid w:val="00695E1B"/>
    <w:rsid w:val="0069688D"/>
    <w:rsid w:val="00696BEE"/>
    <w:rsid w:val="00697160"/>
    <w:rsid w:val="0069722E"/>
    <w:rsid w:val="00697455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2B6"/>
    <w:rsid w:val="006E639E"/>
    <w:rsid w:val="006E6AF9"/>
    <w:rsid w:val="006E704D"/>
    <w:rsid w:val="006E7296"/>
    <w:rsid w:val="006F1931"/>
    <w:rsid w:val="006F19BD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5501"/>
    <w:rsid w:val="00725D21"/>
    <w:rsid w:val="00727AC2"/>
    <w:rsid w:val="007307CF"/>
    <w:rsid w:val="007314CE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3295"/>
    <w:rsid w:val="00763538"/>
    <w:rsid w:val="0076401F"/>
    <w:rsid w:val="007642EE"/>
    <w:rsid w:val="00765498"/>
    <w:rsid w:val="0076616A"/>
    <w:rsid w:val="0076651C"/>
    <w:rsid w:val="00766564"/>
    <w:rsid w:val="007712C8"/>
    <w:rsid w:val="00772895"/>
    <w:rsid w:val="007732E6"/>
    <w:rsid w:val="00773AA9"/>
    <w:rsid w:val="007747C1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C8D"/>
    <w:rsid w:val="007920C9"/>
    <w:rsid w:val="0079288C"/>
    <w:rsid w:val="00793C5E"/>
    <w:rsid w:val="007947E0"/>
    <w:rsid w:val="00795E3A"/>
    <w:rsid w:val="00796662"/>
    <w:rsid w:val="00797430"/>
    <w:rsid w:val="00797B60"/>
    <w:rsid w:val="007A039C"/>
    <w:rsid w:val="007A091C"/>
    <w:rsid w:val="007A097E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10AA6"/>
    <w:rsid w:val="00810F70"/>
    <w:rsid w:val="00811490"/>
    <w:rsid w:val="00811859"/>
    <w:rsid w:val="00812387"/>
    <w:rsid w:val="00812417"/>
    <w:rsid w:val="008126F6"/>
    <w:rsid w:val="008131D2"/>
    <w:rsid w:val="00813638"/>
    <w:rsid w:val="00814DC1"/>
    <w:rsid w:val="00816274"/>
    <w:rsid w:val="00817263"/>
    <w:rsid w:val="00817D98"/>
    <w:rsid w:val="00820515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338D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FE7"/>
    <w:rsid w:val="00887036"/>
    <w:rsid w:val="008871CA"/>
    <w:rsid w:val="008871EE"/>
    <w:rsid w:val="00887E08"/>
    <w:rsid w:val="00890B87"/>
    <w:rsid w:val="008911FB"/>
    <w:rsid w:val="00891451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24C5"/>
    <w:rsid w:val="008A2EC6"/>
    <w:rsid w:val="008A30E8"/>
    <w:rsid w:val="008A3CC4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42BF"/>
    <w:rsid w:val="008B471D"/>
    <w:rsid w:val="008B564A"/>
    <w:rsid w:val="008B56E1"/>
    <w:rsid w:val="008C0406"/>
    <w:rsid w:val="008C06A2"/>
    <w:rsid w:val="008C09A9"/>
    <w:rsid w:val="008C1130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B83"/>
    <w:rsid w:val="008F6097"/>
    <w:rsid w:val="008F646A"/>
    <w:rsid w:val="008F6C28"/>
    <w:rsid w:val="008F78B1"/>
    <w:rsid w:val="00900234"/>
    <w:rsid w:val="00900F8B"/>
    <w:rsid w:val="009021DE"/>
    <w:rsid w:val="009023FA"/>
    <w:rsid w:val="00902908"/>
    <w:rsid w:val="00902ADC"/>
    <w:rsid w:val="009031EF"/>
    <w:rsid w:val="0090338E"/>
    <w:rsid w:val="009039E9"/>
    <w:rsid w:val="00903BF7"/>
    <w:rsid w:val="00904537"/>
    <w:rsid w:val="00904C6A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F34"/>
    <w:rsid w:val="00924212"/>
    <w:rsid w:val="00924331"/>
    <w:rsid w:val="0092508D"/>
    <w:rsid w:val="00925607"/>
    <w:rsid w:val="009257FD"/>
    <w:rsid w:val="00926E9C"/>
    <w:rsid w:val="00926FB8"/>
    <w:rsid w:val="009278E3"/>
    <w:rsid w:val="009303AC"/>
    <w:rsid w:val="00930E9A"/>
    <w:rsid w:val="009317ED"/>
    <w:rsid w:val="00933F04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40CB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32AB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5156"/>
    <w:rsid w:val="00985A0F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4F3"/>
    <w:rsid w:val="009B577A"/>
    <w:rsid w:val="009B64E8"/>
    <w:rsid w:val="009B693F"/>
    <w:rsid w:val="009B6B62"/>
    <w:rsid w:val="009B7E10"/>
    <w:rsid w:val="009C0432"/>
    <w:rsid w:val="009C084A"/>
    <w:rsid w:val="009C09E5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9B5"/>
    <w:rsid w:val="009D5EBA"/>
    <w:rsid w:val="009D5F50"/>
    <w:rsid w:val="009D6772"/>
    <w:rsid w:val="009D687B"/>
    <w:rsid w:val="009D758E"/>
    <w:rsid w:val="009D78E0"/>
    <w:rsid w:val="009E203F"/>
    <w:rsid w:val="009E2823"/>
    <w:rsid w:val="009E2ACD"/>
    <w:rsid w:val="009E337F"/>
    <w:rsid w:val="009E3CCD"/>
    <w:rsid w:val="009E42D3"/>
    <w:rsid w:val="009E4823"/>
    <w:rsid w:val="009E4934"/>
    <w:rsid w:val="009E4B99"/>
    <w:rsid w:val="009E501B"/>
    <w:rsid w:val="009E5C0C"/>
    <w:rsid w:val="009E5CC6"/>
    <w:rsid w:val="009E61E3"/>
    <w:rsid w:val="009E6F10"/>
    <w:rsid w:val="009F0138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57E0"/>
    <w:rsid w:val="00A166B4"/>
    <w:rsid w:val="00A16E46"/>
    <w:rsid w:val="00A170F6"/>
    <w:rsid w:val="00A20E7D"/>
    <w:rsid w:val="00A214D4"/>
    <w:rsid w:val="00A21BCF"/>
    <w:rsid w:val="00A21DAD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701F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7DE5"/>
    <w:rsid w:val="00A70253"/>
    <w:rsid w:val="00A706A9"/>
    <w:rsid w:val="00A732A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72A"/>
    <w:rsid w:val="00A867E4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FA9"/>
    <w:rsid w:val="00A9407E"/>
    <w:rsid w:val="00A9447A"/>
    <w:rsid w:val="00A94AEF"/>
    <w:rsid w:val="00A952C8"/>
    <w:rsid w:val="00A953FB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ED0"/>
    <w:rsid w:val="00AB60A9"/>
    <w:rsid w:val="00AB72D1"/>
    <w:rsid w:val="00AB7A8A"/>
    <w:rsid w:val="00AC0A7F"/>
    <w:rsid w:val="00AC0B99"/>
    <w:rsid w:val="00AC2172"/>
    <w:rsid w:val="00AC248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1024"/>
    <w:rsid w:val="00B214DC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57DB"/>
    <w:rsid w:val="00B459F5"/>
    <w:rsid w:val="00B46BA0"/>
    <w:rsid w:val="00B46CB2"/>
    <w:rsid w:val="00B471F6"/>
    <w:rsid w:val="00B4778D"/>
    <w:rsid w:val="00B47901"/>
    <w:rsid w:val="00B50E0C"/>
    <w:rsid w:val="00B537D8"/>
    <w:rsid w:val="00B54B3B"/>
    <w:rsid w:val="00B56128"/>
    <w:rsid w:val="00B562A8"/>
    <w:rsid w:val="00B563E5"/>
    <w:rsid w:val="00B56597"/>
    <w:rsid w:val="00B56855"/>
    <w:rsid w:val="00B578DA"/>
    <w:rsid w:val="00B60264"/>
    <w:rsid w:val="00B61ECB"/>
    <w:rsid w:val="00B61F5E"/>
    <w:rsid w:val="00B62C54"/>
    <w:rsid w:val="00B63395"/>
    <w:rsid w:val="00B6421B"/>
    <w:rsid w:val="00B6447C"/>
    <w:rsid w:val="00B647EE"/>
    <w:rsid w:val="00B64B20"/>
    <w:rsid w:val="00B64F85"/>
    <w:rsid w:val="00B65C20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714C"/>
    <w:rsid w:val="00BA1CFB"/>
    <w:rsid w:val="00BA21A4"/>
    <w:rsid w:val="00BA255E"/>
    <w:rsid w:val="00BA25CE"/>
    <w:rsid w:val="00BA2683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661A"/>
    <w:rsid w:val="00BD7161"/>
    <w:rsid w:val="00BD7568"/>
    <w:rsid w:val="00BE0AAC"/>
    <w:rsid w:val="00BE0AE3"/>
    <w:rsid w:val="00BE0AF9"/>
    <w:rsid w:val="00BE124A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17E0"/>
    <w:rsid w:val="00C01A89"/>
    <w:rsid w:val="00C01B9E"/>
    <w:rsid w:val="00C01E5D"/>
    <w:rsid w:val="00C01F3C"/>
    <w:rsid w:val="00C02EFD"/>
    <w:rsid w:val="00C04146"/>
    <w:rsid w:val="00C045D7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D19"/>
    <w:rsid w:val="00C25410"/>
    <w:rsid w:val="00C26864"/>
    <w:rsid w:val="00C26972"/>
    <w:rsid w:val="00C26A26"/>
    <w:rsid w:val="00C304D8"/>
    <w:rsid w:val="00C305FE"/>
    <w:rsid w:val="00C31320"/>
    <w:rsid w:val="00C3191B"/>
    <w:rsid w:val="00C3256A"/>
    <w:rsid w:val="00C32824"/>
    <w:rsid w:val="00C332B9"/>
    <w:rsid w:val="00C334A8"/>
    <w:rsid w:val="00C33C51"/>
    <w:rsid w:val="00C33F66"/>
    <w:rsid w:val="00C34A98"/>
    <w:rsid w:val="00C34BAA"/>
    <w:rsid w:val="00C34E64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3988"/>
    <w:rsid w:val="00C8455A"/>
    <w:rsid w:val="00C847F2"/>
    <w:rsid w:val="00C850D7"/>
    <w:rsid w:val="00C85F42"/>
    <w:rsid w:val="00C87E43"/>
    <w:rsid w:val="00C9000A"/>
    <w:rsid w:val="00C90496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A10"/>
    <w:rsid w:val="00C960D5"/>
    <w:rsid w:val="00C97B40"/>
    <w:rsid w:val="00CA0129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7F82"/>
    <w:rsid w:val="00D0072E"/>
    <w:rsid w:val="00D007E2"/>
    <w:rsid w:val="00D008BB"/>
    <w:rsid w:val="00D00CE2"/>
    <w:rsid w:val="00D01E10"/>
    <w:rsid w:val="00D0374C"/>
    <w:rsid w:val="00D0387A"/>
    <w:rsid w:val="00D03D57"/>
    <w:rsid w:val="00D04CD4"/>
    <w:rsid w:val="00D06E5F"/>
    <w:rsid w:val="00D1127E"/>
    <w:rsid w:val="00D1165B"/>
    <w:rsid w:val="00D13C32"/>
    <w:rsid w:val="00D1444D"/>
    <w:rsid w:val="00D14948"/>
    <w:rsid w:val="00D177FC"/>
    <w:rsid w:val="00D17DAB"/>
    <w:rsid w:val="00D20BCC"/>
    <w:rsid w:val="00D212BC"/>
    <w:rsid w:val="00D2204C"/>
    <w:rsid w:val="00D23056"/>
    <w:rsid w:val="00D2369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2097"/>
    <w:rsid w:val="00D32480"/>
    <w:rsid w:val="00D33AE7"/>
    <w:rsid w:val="00D345C1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4026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B3"/>
    <w:rsid w:val="00D85986"/>
    <w:rsid w:val="00D8600B"/>
    <w:rsid w:val="00D86C49"/>
    <w:rsid w:val="00D8724D"/>
    <w:rsid w:val="00D878CD"/>
    <w:rsid w:val="00D87973"/>
    <w:rsid w:val="00D9027F"/>
    <w:rsid w:val="00D90AC4"/>
    <w:rsid w:val="00D90E5B"/>
    <w:rsid w:val="00D91AC7"/>
    <w:rsid w:val="00D9224A"/>
    <w:rsid w:val="00D92AB7"/>
    <w:rsid w:val="00D9310A"/>
    <w:rsid w:val="00D93874"/>
    <w:rsid w:val="00D938AF"/>
    <w:rsid w:val="00D94346"/>
    <w:rsid w:val="00D945D2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A2"/>
    <w:rsid w:val="00DB705E"/>
    <w:rsid w:val="00DB7914"/>
    <w:rsid w:val="00DC1CB9"/>
    <w:rsid w:val="00DC2060"/>
    <w:rsid w:val="00DC216D"/>
    <w:rsid w:val="00DC22E5"/>
    <w:rsid w:val="00DC2BBF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6A7"/>
    <w:rsid w:val="00DD1CC2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31DB"/>
    <w:rsid w:val="00DE33E8"/>
    <w:rsid w:val="00DE3746"/>
    <w:rsid w:val="00DE4245"/>
    <w:rsid w:val="00DE47F0"/>
    <w:rsid w:val="00DE4854"/>
    <w:rsid w:val="00DE585B"/>
    <w:rsid w:val="00DE5B66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AAF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D95"/>
    <w:rsid w:val="00E84DFE"/>
    <w:rsid w:val="00E90122"/>
    <w:rsid w:val="00E90A7F"/>
    <w:rsid w:val="00E92D58"/>
    <w:rsid w:val="00E93592"/>
    <w:rsid w:val="00E94193"/>
    <w:rsid w:val="00E94805"/>
    <w:rsid w:val="00E94DFE"/>
    <w:rsid w:val="00E96967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44FF"/>
    <w:rsid w:val="00EC51C8"/>
    <w:rsid w:val="00EC58D1"/>
    <w:rsid w:val="00EC5BD6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F009F5"/>
    <w:rsid w:val="00F01FC7"/>
    <w:rsid w:val="00F02873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F7B"/>
    <w:rsid w:val="00F45F33"/>
    <w:rsid w:val="00F4705B"/>
    <w:rsid w:val="00F50EC4"/>
    <w:rsid w:val="00F5137A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2197"/>
    <w:rsid w:val="00F64371"/>
    <w:rsid w:val="00F64D6D"/>
    <w:rsid w:val="00F659D7"/>
    <w:rsid w:val="00F65C4C"/>
    <w:rsid w:val="00F65D57"/>
    <w:rsid w:val="00F665C5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2C08"/>
    <w:rsid w:val="00F93013"/>
    <w:rsid w:val="00F93B03"/>
    <w:rsid w:val="00F93C24"/>
    <w:rsid w:val="00F93C8B"/>
    <w:rsid w:val="00F947FE"/>
    <w:rsid w:val="00F9497A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65FC"/>
    <w:rsid w:val="00FC733E"/>
    <w:rsid w:val="00FC7D6C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20C"/>
    <w:rsid w:val="00FD6B92"/>
    <w:rsid w:val="00FE14A7"/>
    <w:rsid w:val="00FE19C9"/>
    <w:rsid w:val="00FE1E10"/>
    <w:rsid w:val="00FE35C7"/>
    <w:rsid w:val="00FE3740"/>
    <w:rsid w:val="00FE4431"/>
    <w:rsid w:val="00FE699C"/>
    <w:rsid w:val="00FE71D9"/>
    <w:rsid w:val="00FE771C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4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Лист1!$C$8</c:f>
              <c:strCache>
                <c:ptCount val="1"/>
                <c:pt idx="0">
                  <c:v>Утверждено </c:v>
                </c:pt>
              </c:strCache>
            </c:strRef>
          </c:tx>
          <c:cat>
            <c:strRef>
              <c:f>Лист1!$B$9:$B$11</c:f>
              <c:strCache>
                <c:ptCount val="3"/>
                <c:pt idx="0">
                  <c:v>федеральный бюджет</c:v>
                </c:pt>
                <c:pt idx="1">
                  <c:v>окружной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Лист1!$C$9:$C$11</c:f>
              <c:numCache>
                <c:formatCode>#,##0.0</c:formatCode>
                <c:ptCount val="3"/>
                <c:pt idx="0">
                  <c:v>4533.3</c:v>
                </c:pt>
                <c:pt idx="1">
                  <c:v>130730.7</c:v>
                </c:pt>
                <c:pt idx="2">
                  <c:v>214307.3</c:v>
                </c:pt>
              </c:numCache>
            </c:numRef>
          </c:val>
        </c:ser>
        <c:ser>
          <c:idx val="1"/>
          <c:order val="1"/>
          <c:tx>
            <c:strRef>
              <c:f>Лист1!$D$8</c:f>
              <c:strCache>
                <c:ptCount val="1"/>
                <c:pt idx="0">
                  <c:v>Исполнено</c:v>
                </c:pt>
              </c:strCache>
            </c:strRef>
          </c:tx>
          <c:cat>
            <c:strRef>
              <c:f>Лист1!$B$9:$B$11</c:f>
              <c:strCache>
                <c:ptCount val="3"/>
                <c:pt idx="0">
                  <c:v>федеральный бюджет</c:v>
                </c:pt>
                <c:pt idx="1">
                  <c:v>окружной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Лист1!$D$9:$D$11</c:f>
              <c:numCache>
                <c:formatCode>#,##0.0</c:formatCode>
                <c:ptCount val="3"/>
                <c:pt idx="0">
                  <c:v>4533.3</c:v>
                </c:pt>
                <c:pt idx="1">
                  <c:v>130696.6</c:v>
                </c:pt>
                <c:pt idx="2">
                  <c:v>214307.1</c:v>
                </c:pt>
              </c:numCache>
            </c:numRef>
          </c:val>
        </c:ser>
        <c:shape val="cylinder"/>
        <c:axId val="83894656"/>
        <c:axId val="83896192"/>
        <c:axId val="0"/>
      </c:bar3DChart>
      <c:catAx>
        <c:axId val="83894656"/>
        <c:scaling>
          <c:orientation val="minMax"/>
        </c:scaling>
        <c:axPos val="b"/>
        <c:tickLblPos val="nextTo"/>
        <c:crossAx val="83896192"/>
        <c:crosses val="autoZero"/>
        <c:auto val="1"/>
        <c:lblAlgn val="ctr"/>
        <c:lblOffset val="100"/>
      </c:catAx>
      <c:valAx>
        <c:axId val="83896192"/>
        <c:scaling>
          <c:orientation val="minMax"/>
        </c:scaling>
        <c:axPos val="l"/>
        <c:majorGridlines/>
        <c:numFmt formatCode="#,##0.0" sourceLinked="1"/>
        <c:tickLblPos val="nextTo"/>
        <c:crossAx val="8389465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Нестеренко ЮА</dc:creator>
  <cp:keywords/>
  <dc:description/>
  <cp:lastModifiedBy>MalcevaSV</cp:lastModifiedBy>
  <cp:revision>14</cp:revision>
  <dcterms:created xsi:type="dcterms:W3CDTF">2016-02-08T10:16:00Z</dcterms:created>
  <dcterms:modified xsi:type="dcterms:W3CDTF">2016-03-24T10:42:00Z</dcterms:modified>
</cp:coreProperties>
</file>